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E9A6" w14:textId="77777777" w:rsidR="004A6FBD" w:rsidRDefault="004A6FBD" w:rsidP="004A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CFF7A" w14:textId="77777777" w:rsidR="00CD0015" w:rsidRDefault="00CD0015" w:rsidP="004A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8E8C6" w14:textId="77777777" w:rsidR="000B34F9" w:rsidRPr="005C2934" w:rsidRDefault="000B34F9" w:rsidP="000B34F9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2BB7A" wp14:editId="088F2A0A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C678" w14:textId="77777777" w:rsidR="000B34F9" w:rsidRDefault="000B34F9" w:rsidP="000B34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CBF19" wp14:editId="10EC001F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BB7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644CC678" w14:textId="77777777" w:rsidR="000B34F9" w:rsidRDefault="000B34F9" w:rsidP="000B34F9">
                      <w:r>
                        <w:rPr>
                          <w:noProof/>
                        </w:rPr>
                        <w:drawing>
                          <wp:inline distT="0" distB="0" distL="0" distR="0" wp14:anchorId="326CBF19" wp14:editId="10EC001F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96C7C6" w14:textId="77777777" w:rsidR="000B34F9" w:rsidRPr="005C2934" w:rsidRDefault="000B34F9" w:rsidP="000B34F9">
      <w:pPr>
        <w:rPr>
          <w:rFonts w:ascii="Times New Roman" w:hAnsi="Times New Roman" w:cs="Times New Roman"/>
          <w:sz w:val="24"/>
          <w:szCs w:val="24"/>
        </w:rPr>
      </w:pPr>
    </w:p>
    <w:p w14:paraId="367ADA96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4C78B4" wp14:editId="4BBF7EA3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572A" w14:textId="77777777" w:rsidR="000B34F9" w:rsidRPr="00212B01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0895BF0D" w14:textId="77777777" w:rsidR="000B34F9" w:rsidRPr="00212B01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73CF1290" w14:textId="77777777" w:rsidR="000B34F9" w:rsidRPr="00212B01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A080B08" w14:textId="77777777" w:rsidR="000B34F9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519C2153" w14:textId="77777777" w:rsidR="000B34F9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Bebrina,</w:t>
                            </w:r>
                          </w:p>
                          <w:p w14:paraId="6DB74ACF" w14:textId="77777777" w:rsidR="000B34F9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2BBDE95A" w14:textId="77777777" w:rsidR="000B34F9" w:rsidRPr="00212B01" w:rsidRDefault="000B34F9" w:rsidP="000B3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78B4" id="_x0000_s1027" type="#_x0000_t202" style="position:absolute;margin-left:-37.85pt;margin-top:21.5pt;width:214.5pt;height:1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8CD572A" w14:textId="77777777" w:rsidR="000B34F9" w:rsidRPr="00212B01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0895BF0D" w14:textId="77777777" w:rsidR="000B34F9" w:rsidRPr="00212B01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73CF1290" w14:textId="77777777" w:rsidR="000B34F9" w:rsidRPr="00212B01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A080B08" w14:textId="77777777" w:rsidR="000B34F9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519C2153" w14:textId="77777777" w:rsidR="000B34F9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Bebrina,</w:t>
                      </w:r>
                    </w:p>
                    <w:p w14:paraId="6DB74ACF" w14:textId="77777777" w:rsidR="000B34F9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2BBDE95A" w14:textId="77777777" w:rsidR="000B34F9" w:rsidRPr="00212B01" w:rsidRDefault="000B34F9" w:rsidP="000B3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20764C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7183A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94202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637DE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A2420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8CFB8" w14:textId="77777777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5957F" w14:textId="77777777" w:rsidR="000B34F9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4DFD6" w14:textId="77777777" w:rsidR="000B34F9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BDF25" w14:textId="3B27985D" w:rsidR="000B34F9" w:rsidRPr="005C2934" w:rsidRDefault="000B34F9" w:rsidP="000B3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A5C0A">
        <w:rPr>
          <w:rFonts w:ascii="Times New Roman" w:hAnsi="Times New Roman" w:cs="Times New Roman"/>
          <w:sz w:val="24"/>
          <w:szCs w:val="24"/>
        </w:rPr>
        <w:t>400-</w:t>
      </w:r>
      <w:r>
        <w:rPr>
          <w:rFonts w:ascii="Times New Roman" w:hAnsi="Times New Roman" w:cs="Times New Roman"/>
          <w:sz w:val="24"/>
          <w:szCs w:val="24"/>
        </w:rPr>
        <w:t>02/2</w:t>
      </w:r>
      <w:r w:rsidR="004A5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A5C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C0A">
        <w:rPr>
          <w:rFonts w:ascii="Times New Roman" w:hAnsi="Times New Roman" w:cs="Times New Roman"/>
          <w:sz w:val="24"/>
          <w:szCs w:val="24"/>
        </w:rPr>
        <w:t>3</w:t>
      </w:r>
    </w:p>
    <w:p w14:paraId="206C7672" w14:textId="7F7D9167" w:rsidR="000B34F9" w:rsidRPr="005C2934" w:rsidRDefault="000B34F9" w:rsidP="000B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 w:rsidR="004A5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7C08AB62" w14:textId="29FCAB8E" w:rsidR="000B34F9" w:rsidRPr="005C2934" w:rsidRDefault="000B34F9" w:rsidP="000B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5C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C0A">
        <w:rPr>
          <w:rFonts w:ascii="Times New Roman" w:hAnsi="Times New Roman" w:cs="Times New Roman"/>
          <w:sz w:val="24"/>
          <w:szCs w:val="24"/>
        </w:rPr>
        <w:t>lipnj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4A5C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3A3C2BD" w14:textId="77777777" w:rsidR="000B34F9" w:rsidRPr="005C2934" w:rsidRDefault="000B34F9" w:rsidP="000B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0509" w14:textId="77777777" w:rsidR="00CD0015" w:rsidRDefault="00CD0015" w:rsidP="004A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0C389" w14:textId="77777777" w:rsidR="00CD0015" w:rsidRPr="004A6FBD" w:rsidRDefault="00CD0015" w:rsidP="004A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43302" w14:textId="2F5929F5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82. stavka 2. Pravilnika o proračunskom računovodstvu i računskom planu («Narodne novine» br. 124/14, 115/15, 87/16 3/18, 126/19 i 108/20) i članka 32. Statuta Općine Bebrina („Službeni vjesnik Brodsko-posavske županije“ broj 2/2018, 18/2019 i 24/2019 i „Glasnika Općine Bebrina“ broj 1/2019, 2/2020 i 4/2021.), Općinsko vijeće općine Bebrina na svojoj </w:t>
      </w:r>
      <w:r w:rsidR="004A5C0A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4A5C0A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</w:t>
      </w:r>
      <w:r w:rsidR="005854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14:paraId="6AB5CC49" w14:textId="77777777" w:rsidR="004A6FBD" w:rsidRPr="004A6FBD" w:rsidRDefault="004A6FBD" w:rsidP="004A6F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AF053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277E5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14:paraId="7E0E5A90" w14:textId="69003958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raspodjeli rezultata poslovanja na dan 31.12.202</w:t>
      </w:r>
      <w:r w:rsidR="005854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4A6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</w:t>
      </w:r>
    </w:p>
    <w:p w14:paraId="07B5465E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2A6A9B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433C9DEE" w14:textId="770D10C5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Salda rezultata poslovanja iskazani u Bilanci na dan 31. prosinac 202</w:t>
      </w:r>
      <w:r w:rsidR="005854F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iznose</w:t>
      </w:r>
    </w:p>
    <w:p w14:paraId="5AA2EDBB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32D16FFA" w14:textId="77777777" w:rsidTr="0031687E">
        <w:tc>
          <w:tcPr>
            <w:tcW w:w="5949" w:type="dxa"/>
          </w:tcPr>
          <w:p w14:paraId="3787188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konta iz računskog plana</w:t>
            </w:r>
          </w:p>
        </w:tc>
        <w:tc>
          <w:tcPr>
            <w:tcW w:w="3113" w:type="dxa"/>
          </w:tcPr>
          <w:p w14:paraId="54C55EC4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29F47CA4" w14:textId="77777777" w:rsidTr="0031687E">
        <w:tc>
          <w:tcPr>
            <w:tcW w:w="5949" w:type="dxa"/>
          </w:tcPr>
          <w:p w14:paraId="27C19D71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92211 višak poslovanja</w:t>
            </w:r>
          </w:p>
        </w:tc>
        <w:tc>
          <w:tcPr>
            <w:tcW w:w="3113" w:type="dxa"/>
          </w:tcPr>
          <w:p w14:paraId="49C1C6CD" w14:textId="14EFCE28" w:rsidR="004A6FBD" w:rsidRPr="004A6FBD" w:rsidRDefault="006F02D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1.092.088,59 EUR</w:t>
            </w:r>
          </w:p>
        </w:tc>
      </w:tr>
      <w:tr w:rsidR="004A6FBD" w:rsidRPr="004A6FBD" w14:paraId="0C86E33B" w14:textId="77777777" w:rsidTr="0031687E">
        <w:tc>
          <w:tcPr>
            <w:tcW w:w="5949" w:type="dxa"/>
          </w:tcPr>
          <w:p w14:paraId="235E7513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 xml:space="preserve">92213 višak primitaka </w:t>
            </w:r>
          </w:p>
        </w:tc>
        <w:tc>
          <w:tcPr>
            <w:tcW w:w="3113" w:type="dxa"/>
          </w:tcPr>
          <w:p w14:paraId="79BE170A" w14:textId="44D6188A" w:rsidR="004A6FBD" w:rsidRPr="004A6FBD" w:rsidRDefault="006F02D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27.146,32 EUR</w:t>
            </w:r>
          </w:p>
        </w:tc>
      </w:tr>
      <w:tr w:rsidR="004A6FBD" w:rsidRPr="004A6FBD" w14:paraId="35D23262" w14:textId="77777777" w:rsidTr="0031687E">
        <w:tc>
          <w:tcPr>
            <w:tcW w:w="5949" w:type="dxa"/>
          </w:tcPr>
          <w:p w14:paraId="2DC80702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92223 manjak prihoda od nefinancijske imovine</w:t>
            </w:r>
          </w:p>
        </w:tc>
        <w:tc>
          <w:tcPr>
            <w:tcW w:w="3113" w:type="dxa"/>
          </w:tcPr>
          <w:p w14:paraId="6DC19085" w14:textId="6B4F198F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</w:t>
            </w:r>
            <w:r w:rsidR="006F02D9">
              <w:rPr>
                <w:sz w:val="24"/>
                <w:szCs w:val="24"/>
              </w:rPr>
              <w:t>806.924,46 EUR</w:t>
            </w:r>
          </w:p>
        </w:tc>
      </w:tr>
      <w:tr w:rsidR="004A6FBD" w:rsidRPr="004A6FBD" w14:paraId="3FBB053E" w14:textId="77777777" w:rsidTr="0031687E">
        <w:tc>
          <w:tcPr>
            <w:tcW w:w="5949" w:type="dxa"/>
          </w:tcPr>
          <w:p w14:paraId="5BE39B03" w14:textId="77777777" w:rsidR="004A6FBD" w:rsidRPr="004A6FBD" w:rsidRDefault="004A6FBD" w:rsidP="004A6FBD">
            <w:pPr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UKUPAN REZULTAT (višak)</w:t>
            </w:r>
          </w:p>
        </w:tc>
        <w:tc>
          <w:tcPr>
            <w:tcW w:w="3113" w:type="dxa"/>
          </w:tcPr>
          <w:p w14:paraId="45BEB1E2" w14:textId="08372D2B" w:rsidR="004A6FBD" w:rsidRPr="004A6FBD" w:rsidRDefault="006F02D9" w:rsidP="004A6F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312.310,45 EUR</w:t>
            </w:r>
          </w:p>
        </w:tc>
      </w:tr>
    </w:tbl>
    <w:p w14:paraId="04C4E2B6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A02AA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023ABEE" w14:textId="6BA91ED3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Utvrđeni višak prihoda poslovanja na računu 92211 u iznosu od </w:t>
      </w:r>
      <w:r w:rsidR="006F02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312.310,45 EUR</w:t>
      </w: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iskazan prema izvorima financiranja je slijedeći</w:t>
      </w:r>
    </w:p>
    <w:p w14:paraId="63878FB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1710CF2F" w14:textId="77777777" w:rsidTr="0031687E">
        <w:trPr>
          <w:jc w:val="center"/>
        </w:trPr>
        <w:tc>
          <w:tcPr>
            <w:tcW w:w="5949" w:type="dxa"/>
          </w:tcPr>
          <w:p w14:paraId="62A25466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3113" w:type="dxa"/>
          </w:tcPr>
          <w:p w14:paraId="088CA7DF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4F99A287" w14:textId="77777777" w:rsidTr="0031687E">
        <w:trPr>
          <w:jc w:val="center"/>
        </w:trPr>
        <w:tc>
          <w:tcPr>
            <w:tcW w:w="5949" w:type="dxa"/>
          </w:tcPr>
          <w:p w14:paraId="7AE90840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58EE78B5" w14:textId="173DD84C" w:rsidR="004A6FBD" w:rsidRPr="004A6FBD" w:rsidRDefault="006F02D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910.594,64 EUR</w:t>
            </w:r>
          </w:p>
        </w:tc>
      </w:tr>
      <w:tr w:rsidR="004A6FBD" w:rsidRPr="004A6FBD" w14:paraId="6792A164" w14:textId="77777777" w:rsidTr="0031687E">
        <w:trPr>
          <w:jc w:val="center"/>
        </w:trPr>
        <w:tc>
          <w:tcPr>
            <w:tcW w:w="5949" w:type="dxa"/>
          </w:tcPr>
          <w:p w14:paraId="53FCE8A9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Namjenski prihodi</w:t>
            </w:r>
          </w:p>
        </w:tc>
        <w:tc>
          <w:tcPr>
            <w:tcW w:w="3113" w:type="dxa"/>
          </w:tcPr>
          <w:p w14:paraId="28769082" w14:textId="71399211" w:rsidR="004A6FBD" w:rsidRPr="004A6FBD" w:rsidRDefault="006F02D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206.253,91 EUR</w:t>
            </w:r>
          </w:p>
        </w:tc>
      </w:tr>
      <w:tr w:rsidR="004A6FBD" w:rsidRPr="004A6FBD" w14:paraId="24676300" w14:textId="77777777" w:rsidTr="0031687E">
        <w:trPr>
          <w:jc w:val="center"/>
        </w:trPr>
        <w:tc>
          <w:tcPr>
            <w:tcW w:w="5949" w:type="dxa"/>
          </w:tcPr>
          <w:p w14:paraId="7F46752E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Pomoći</w:t>
            </w:r>
          </w:p>
        </w:tc>
        <w:tc>
          <w:tcPr>
            <w:tcW w:w="3113" w:type="dxa"/>
          </w:tcPr>
          <w:p w14:paraId="4D0A6F94" w14:textId="20C97AED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</w:t>
            </w:r>
            <w:r w:rsidR="006F02D9">
              <w:rPr>
                <w:sz w:val="24"/>
                <w:szCs w:val="24"/>
              </w:rPr>
              <w:t>870.037,07 EUR</w:t>
            </w:r>
          </w:p>
        </w:tc>
      </w:tr>
      <w:tr w:rsidR="004A6FBD" w:rsidRPr="004A6FBD" w14:paraId="2E1F2F57" w14:textId="77777777" w:rsidTr="0031687E">
        <w:trPr>
          <w:jc w:val="center"/>
        </w:trPr>
        <w:tc>
          <w:tcPr>
            <w:tcW w:w="5949" w:type="dxa"/>
          </w:tcPr>
          <w:p w14:paraId="2D4DAF7F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3113" w:type="dxa"/>
          </w:tcPr>
          <w:p w14:paraId="18527354" w14:textId="1B397E29" w:rsidR="004A6FBD" w:rsidRPr="004A6FBD" w:rsidRDefault="006F02D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65.498,97 EUR</w:t>
            </w:r>
          </w:p>
        </w:tc>
      </w:tr>
    </w:tbl>
    <w:p w14:paraId="7D67DD91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ABF006" w14:textId="2F5246DF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Utvrđeni višak primitaka od financijske imovine na računu 92213 u iznosu od </w:t>
      </w:r>
      <w:r w:rsidR="006F02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27.146,32 EUR</w:t>
      </w: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 izvorima financiranja je slijedeći</w:t>
      </w:r>
    </w:p>
    <w:p w14:paraId="2323E2D5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650CB002" w14:textId="77777777" w:rsidTr="0031687E">
        <w:trPr>
          <w:jc w:val="center"/>
        </w:trPr>
        <w:tc>
          <w:tcPr>
            <w:tcW w:w="5949" w:type="dxa"/>
          </w:tcPr>
          <w:p w14:paraId="32C1D840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3113" w:type="dxa"/>
          </w:tcPr>
          <w:p w14:paraId="5191E50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5DAE6D8C" w14:textId="77777777" w:rsidTr="0031687E">
        <w:trPr>
          <w:jc w:val="center"/>
        </w:trPr>
        <w:tc>
          <w:tcPr>
            <w:tcW w:w="5949" w:type="dxa"/>
          </w:tcPr>
          <w:p w14:paraId="32C934D6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6BFCD619" w14:textId="68E58C3C" w:rsidR="004A6FBD" w:rsidRPr="004A6FBD" w:rsidRDefault="00911D0C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27.146,32 EUR</w:t>
            </w:r>
          </w:p>
        </w:tc>
      </w:tr>
    </w:tbl>
    <w:p w14:paraId="07AD866E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0AD306" w14:textId="04BDC1E4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Manjak nefinancijske imovine na računu 92222 u iznosu od </w:t>
      </w:r>
      <w:r w:rsidR="00911D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806.924,46 EUR </w:t>
      </w:r>
      <w:r w:rsidRPr="004A6FB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 izvorima financiranja sastoji se od</w:t>
      </w:r>
    </w:p>
    <w:p w14:paraId="654E5555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4A6FBD" w:rsidRPr="004A6FBD" w14:paraId="2BF636D9" w14:textId="77777777" w:rsidTr="0031687E">
        <w:trPr>
          <w:jc w:val="center"/>
        </w:trPr>
        <w:tc>
          <w:tcPr>
            <w:tcW w:w="5949" w:type="dxa"/>
          </w:tcPr>
          <w:p w14:paraId="092C9B03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3113" w:type="dxa"/>
          </w:tcPr>
          <w:p w14:paraId="0F43829B" w14:textId="77777777" w:rsidR="004A6FBD" w:rsidRPr="004A6FBD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FBD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4A6FBD" w14:paraId="4EA70348" w14:textId="77777777" w:rsidTr="0031687E">
        <w:trPr>
          <w:jc w:val="center"/>
        </w:trPr>
        <w:tc>
          <w:tcPr>
            <w:tcW w:w="5949" w:type="dxa"/>
          </w:tcPr>
          <w:p w14:paraId="1FA2E1B3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Opći prihodi i primici</w:t>
            </w:r>
          </w:p>
        </w:tc>
        <w:tc>
          <w:tcPr>
            <w:tcW w:w="3113" w:type="dxa"/>
          </w:tcPr>
          <w:p w14:paraId="46B952B7" w14:textId="51272035" w:rsidR="004A6FBD" w:rsidRPr="004A6FBD" w:rsidRDefault="00911D0C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-157.847,38 EUR</w:t>
            </w:r>
          </w:p>
        </w:tc>
      </w:tr>
      <w:tr w:rsidR="004A6FBD" w:rsidRPr="004A6FBD" w14:paraId="71E819FE" w14:textId="77777777" w:rsidTr="0031687E">
        <w:trPr>
          <w:jc w:val="center"/>
        </w:trPr>
        <w:tc>
          <w:tcPr>
            <w:tcW w:w="5949" w:type="dxa"/>
          </w:tcPr>
          <w:p w14:paraId="7835C1F6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Namjenski prihodi</w:t>
            </w:r>
          </w:p>
        </w:tc>
        <w:tc>
          <w:tcPr>
            <w:tcW w:w="3113" w:type="dxa"/>
          </w:tcPr>
          <w:p w14:paraId="415EEE48" w14:textId="1ECB3C82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</w:t>
            </w:r>
            <w:r w:rsidR="00911D0C">
              <w:rPr>
                <w:sz w:val="24"/>
                <w:szCs w:val="24"/>
              </w:rPr>
              <w:t>67.887,77 EUR</w:t>
            </w:r>
            <w:r w:rsidRPr="004A6FBD">
              <w:rPr>
                <w:sz w:val="24"/>
                <w:szCs w:val="24"/>
              </w:rPr>
              <w:t xml:space="preserve"> </w:t>
            </w:r>
          </w:p>
        </w:tc>
      </w:tr>
      <w:tr w:rsidR="004A6FBD" w:rsidRPr="004A6FBD" w14:paraId="4537B566" w14:textId="77777777" w:rsidTr="0031687E">
        <w:trPr>
          <w:jc w:val="center"/>
        </w:trPr>
        <w:tc>
          <w:tcPr>
            <w:tcW w:w="5949" w:type="dxa"/>
          </w:tcPr>
          <w:p w14:paraId="703A1D4E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Pomoći</w:t>
            </w:r>
          </w:p>
        </w:tc>
        <w:tc>
          <w:tcPr>
            <w:tcW w:w="3113" w:type="dxa"/>
          </w:tcPr>
          <w:p w14:paraId="0083393E" w14:textId="3F8A2723" w:rsidR="004A6FBD" w:rsidRPr="004A6FBD" w:rsidRDefault="004A6FBD" w:rsidP="004A6FBD">
            <w:pPr>
              <w:jc w:val="right"/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-</w:t>
            </w:r>
            <w:r w:rsidR="00911D0C">
              <w:rPr>
                <w:sz w:val="24"/>
                <w:szCs w:val="24"/>
              </w:rPr>
              <w:t>584.363,32 EUR</w:t>
            </w:r>
          </w:p>
        </w:tc>
      </w:tr>
      <w:tr w:rsidR="004A6FBD" w:rsidRPr="004A6FBD" w14:paraId="285D8D4E" w14:textId="77777777" w:rsidTr="0031687E">
        <w:trPr>
          <w:jc w:val="center"/>
        </w:trPr>
        <w:tc>
          <w:tcPr>
            <w:tcW w:w="5949" w:type="dxa"/>
          </w:tcPr>
          <w:p w14:paraId="0536D48A" w14:textId="77777777" w:rsidR="004A6FBD" w:rsidRPr="004A6FBD" w:rsidRDefault="004A6FBD" w:rsidP="004A6FBD">
            <w:pPr>
              <w:rPr>
                <w:sz w:val="24"/>
                <w:szCs w:val="24"/>
              </w:rPr>
            </w:pPr>
            <w:r w:rsidRPr="004A6FBD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3113" w:type="dxa"/>
          </w:tcPr>
          <w:p w14:paraId="23845FD7" w14:textId="2E82298F" w:rsidR="004A6FBD" w:rsidRPr="004A6FBD" w:rsidRDefault="00911D0C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3.174,01 EUR</w:t>
            </w:r>
          </w:p>
        </w:tc>
      </w:tr>
    </w:tbl>
    <w:p w14:paraId="2802A6C7" w14:textId="77777777" w:rsid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B7A30C" w14:textId="77777777" w:rsidR="006C6A51" w:rsidRPr="004A6FBD" w:rsidRDefault="006C6A51" w:rsidP="004A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C4F80A" w14:textId="77777777" w:rsidR="004A6FBD" w:rsidRPr="004A6FBD" w:rsidRDefault="004A6FBD" w:rsidP="004A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6C3FA6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B1DE896" w14:textId="41626EEB" w:rsidR="004A6FBD" w:rsidRPr="00256095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Višak prihoda poslovanja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djelomično će se koristiti za pokriće manjka od nefinancijske imovine.</w:t>
      </w:r>
    </w:p>
    <w:p w14:paraId="5D552D19" w14:textId="02BECD7B" w:rsidR="004A6FBD" w:rsidRPr="00256095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3.1. Višak prihoda poslovanja iz općih prihoda i primitaka u iznosu od 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157.847,38 EUR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koristit će se za pokriće manjka od nefinancijske imovine.</w:t>
      </w:r>
    </w:p>
    <w:p w14:paraId="2892465A" w14:textId="3E163D9B" w:rsidR="004A6FBD" w:rsidRPr="00256095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3.2. Višak prihoda poslovanja iz izvora namjenskih prihoda koristi će se za pokriće manjka od nefinancijske imovine u iznosu od 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67.887,77 EUR te za pokriće manjka prihoda poslovanja u iznosu od 2.486,89 EUR. </w:t>
      </w:r>
    </w:p>
    <w:p w14:paraId="0EA1A179" w14:textId="17E6B524" w:rsidR="004A6FBD" w:rsidRPr="00256095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Manjak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prihoda poslovanja 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 izvora pomoći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(510)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787.480,62 EUR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pokrit će se viškom prihoda poslovanja iz izvora </w:t>
      </w:r>
      <w:r w:rsidR="002424A3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općih prihoda i primitaka.</w:t>
      </w:r>
    </w:p>
    <w:p w14:paraId="69BC49F7" w14:textId="290FEA85" w:rsid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</w:t>
      </w:r>
      <w:r w:rsidR="00256095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Višak </w:t>
      </w:r>
      <w:r w:rsidR="00256095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prihoda poslovanja iz izvora pomoći (521) koristit će se pokriće manjka od 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nefinancijske imovine iz izvora</w:t>
      </w:r>
      <w:r w:rsidR="00256095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pomoći (521) </w:t>
      </w:r>
      <w:r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iznosu od 1</w:t>
      </w:r>
      <w:r w:rsidR="00256095" w:rsidRPr="002560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21.892,65 EUR. </w:t>
      </w:r>
    </w:p>
    <w:p w14:paraId="26DF7607" w14:textId="6EB45DC2" w:rsidR="00D85009" w:rsidRPr="00256095" w:rsidRDefault="00D85009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3.5. Višak prihoda od nefinancijske imovine iz izvora prodaje nefinancijske imovine u iznosu od 3.174,01 EUR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preknjižit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će se na višak prihoda poslovanja.</w:t>
      </w:r>
    </w:p>
    <w:p w14:paraId="776E6C9B" w14:textId="77777777" w:rsidR="004A6FBD" w:rsidRPr="00911D0C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r-HR"/>
        </w:rPr>
      </w:pPr>
    </w:p>
    <w:p w14:paraId="62497B61" w14:textId="77777777" w:rsidR="004A6FBD" w:rsidRPr="00D85009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89F33A0" w14:textId="77777777" w:rsidR="004A6FBD" w:rsidRPr="00D85009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provedenih knjiženja utvrđuje 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se sljedeća struktura rezultata poslovanja i kao takva bit će evidentirana u knjigovodstvenoj evidenciji:</w:t>
      </w:r>
    </w:p>
    <w:p w14:paraId="4E8C4157" w14:textId="4788CDAE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Višak prihoda poslovanja u iznosu od </w:t>
      </w:r>
      <w:r w:rsidR="00D85009"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74</w:t>
      </w:r>
      <w:r w:rsid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="00D85009"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634</w:t>
      </w:r>
      <w:r w:rsidR="00D85009"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80</w:t>
      </w:r>
      <w:r w:rsidR="00D85009"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Pr="00D850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čija struktura po izvorima financiranja je slijedeća:</w:t>
      </w:r>
    </w:p>
    <w:p w14:paraId="75B373A1" w14:textId="77777777" w:rsidR="004A6FBD" w:rsidRPr="00D85009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1997"/>
      </w:tblGrid>
      <w:tr w:rsidR="004A6FBD" w:rsidRPr="00D85009" w14:paraId="61071B06" w14:textId="77777777" w:rsidTr="0031687E">
        <w:trPr>
          <w:jc w:val="center"/>
        </w:trPr>
        <w:tc>
          <w:tcPr>
            <w:tcW w:w="4833" w:type="dxa"/>
          </w:tcPr>
          <w:p w14:paraId="0067DD34" w14:textId="77777777" w:rsidR="004A6FBD" w:rsidRPr="00D85009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009">
              <w:rPr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1997" w:type="dxa"/>
          </w:tcPr>
          <w:p w14:paraId="2B9DD528" w14:textId="77777777" w:rsidR="004A6FBD" w:rsidRPr="00D85009" w:rsidRDefault="004A6FBD" w:rsidP="004A6FBD">
            <w:pPr>
              <w:jc w:val="center"/>
              <w:rPr>
                <w:b/>
                <w:bCs/>
                <w:sz w:val="24"/>
                <w:szCs w:val="24"/>
              </w:rPr>
            </w:pPr>
            <w:r w:rsidRPr="00D85009">
              <w:rPr>
                <w:b/>
                <w:bCs/>
                <w:sz w:val="24"/>
                <w:szCs w:val="24"/>
              </w:rPr>
              <w:t>Iznos</w:t>
            </w:r>
          </w:p>
        </w:tc>
      </w:tr>
      <w:tr w:rsidR="004A6FBD" w:rsidRPr="00D85009" w14:paraId="1A851B58" w14:textId="77777777" w:rsidTr="0031687E">
        <w:trPr>
          <w:jc w:val="center"/>
        </w:trPr>
        <w:tc>
          <w:tcPr>
            <w:tcW w:w="4833" w:type="dxa"/>
          </w:tcPr>
          <w:p w14:paraId="68A4A5F2" w14:textId="77777777" w:rsidR="004A6FBD" w:rsidRPr="00D85009" w:rsidRDefault="004A6FBD" w:rsidP="004A6FBD">
            <w:pPr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Opći prihodi i primici</w:t>
            </w:r>
          </w:p>
        </w:tc>
        <w:tc>
          <w:tcPr>
            <w:tcW w:w="1997" w:type="dxa"/>
          </w:tcPr>
          <w:p w14:paraId="0F7F1CEB" w14:textId="7D8D4B26" w:rsidR="004A6FBD" w:rsidRPr="00D85009" w:rsidRDefault="00D85009" w:rsidP="004A6FBD">
            <w:pPr>
              <w:jc w:val="right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95.967,70 EUR</w:t>
            </w:r>
          </w:p>
        </w:tc>
      </w:tr>
      <w:tr w:rsidR="004A6FBD" w:rsidRPr="00D85009" w14:paraId="1B5E0215" w14:textId="77777777" w:rsidTr="0031687E">
        <w:trPr>
          <w:jc w:val="center"/>
        </w:trPr>
        <w:tc>
          <w:tcPr>
            <w:tcW w:w="4833" w:type="dxa"/>
          </w:tcPr>
          <w:p w14:paraId="7F76CCBE" w14:textId="77777777" w:rsidR="004A6FBD" w:rsidRPr="00D85009" w:rsidRDefault="004A6FBD" w:rsidP="004A6FBD">
            <w:pPr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Namjenski prihodi</w:t>
            </w:r>
          </w:p>
        </w:tc>
        <w:tc>
          <w:tcPr>
            <w:tcW w:w="1997" w:type="dxa"/>
          </w:tcPr>
          <w:p w14:paraId="0B9983B2" w14:textId="26B78604" w:rsidR="004A6FBD" w:rsidRPr="00D85009" w:rsidRDefault="00D85009" w:rsidP="004A6FBD">
            <w:pPr>
              <w:jc w:val="right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206.253,91 EUR</w:t>
            </w:r>
          </w:p>
        </w:tc>
      </w:tr>
      <w:tr w:rsidR="004A6FBD" w:rsidRPr="00D85009" w14:paraId="0C48ECE9" w14:textId="77777777" w:rsidTr="0031687E">
        <w:trPr>
          <w:jc w:val="center"/>
        </w:trPr>
        <w:tc>
          <w:tcPr>
            <w:tcW w:w="4833" w:type="dxa"/>
          </w:tcPr>
          <w:p w14:paraId="00829EDF" w14:textId="77777777" w:rsidR="004A6FBD" w:rsidRPr="00D85009" w:rsidRDefault="004A6FBD" w:rsidP="004A6FBD">
            <w:pPr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Pomoći</w:t>
            </w:r>
          </w:p>
        </w:tc>
        <w:tc>
          <w:tcPr>
            <w:tcW w:w="1997" w:type="dxa"/>
          </w:tcPr>
          <w:p w14:paraId="2E15902D" w14:textId="7B17087D" w:rsidR="004A6FBD" w:rsidRPr="00D85009" w:rsidRDefault="00D85009" w:rsidP="004A6FBD">
            <w:pPr>
              <w:jc w:val="right"/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379.914,22 EUR</w:t>
            </w:r>
          </w:p>
        </w:tc>
      </w:tr>
      <w:tr w:rsidR="004A6FBD" w:rsidRPr="00D85009" w14:paraId="178F7F7E" w14:textId="77777777" w:rsidTr="0031687E">
        <w:trPr>
          <w:jc w:val="center"/>
        </w:trPr>
        <w:tc>
          <w:tcPr>
            <w:tcW w:w="4833" w:type="dxa"/>
          </w:tcPr>
          <w:p w14:paraId="64B56E76" w14:textId="77777777" w:rsidR="004A6FBD" w:rsidRPr="00D85009" w:rsidRDefault="004A6FBD" w:rsidP="004A6FBD">
            <w:pPr>
              <w:rPr>
                <w:sz w:val="24"/>
                <w:szCs w:val="24"/>
              </w:rPr>
            </w:pPr>
            <w:r w:rsidRPr="00D85009">
              <w:rPr>
                <w:sz w:val="24"/>
                <w:szCs w:val="24"/>
              </w:rPr>
              <w:t>Prodaja nefinancijske imovine</w:t>
            </w:r>
          </w:p>
        </w:tc>
        <w:tc>
          <w:tcPr>
            <w:tcW w:w="1997" w:type="dxa"/>
          </w:tcPr>
          <w:p w14:paraId="1F5B95D3" w14:textId="31B4BE81" w:rsidR="004A6FBD" w:rsidRPr="00D85009" w:rsidRDefault="00D85009" w:rsidP="004A6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65.498,97</w:t>
            </w:r>
            <w:r w:rsidRPr="00D85009">
              <w:rPr>
                <w:sz w:val="24"/>
                <w:szCs w:val="24"/>
              </w:rPr>
              <w:t xml:space="preserve"> EUR</w:t>
            </w:r>
          </w:p>
        </w:tc>
      </w:tr>
    </w:tbl>
    <w:p w14:paraId="771AD551" w14:textId="77777777" w:rsidR="004A6FBD" w:rsidRPr="00D85009" w:rsidRDefault="004A6FBD" w:rsidP="004A6F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768EBE" w14:textId="3926971E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Višak primitaka od financijske imovine u iznosu od 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27.146,32 EUR i proiz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lazi iz izvora općih prihoda i primitaka, te</w:t>
      </w:r>
    </w:p>
    <w:p w14:paraId="6E825E94" w14:textId="77777777" w:rsidR="00DF367F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Manjak od nefinancijske imovine u iznosu od 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470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,6</w:t>
      </w:r>
      <w:r w:rsid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koji proizlazi iz izvora pomoći</w:t>
      </w:r>
      <w:r w:rsidR="00256095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izvora prodaja nefinancijske imovine</w:t>
      </w:r>
    </w:p>
    <w:p w14:paraId="6E4EF4D9" w14:textId="1C561FFD" w:rsidR="004A6FBD" w:rsidRDefault="004A6FBD" w:rsidP="00DF36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6DA636" w14:textId="77777777" w:rsidR="00DF367F" w:rsidRPr="00DF367F" w:rsidRDefault="00DF367F" w:rsidP="00DF367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42343" w14:textId="77777777" w:rsidR="004A6FBD" w:rsidRPr="00D85009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14:paraId="7D835019" w14:textId="77777777" w:rsidR="004A6FBD" w:rsidRPr="00D85009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čl. 4. ove Odluke ukupan rezultat poslovanje raspoređuje se u prve Izmjene i dopune proračuna na slijedeći način:</w:t>
      </w:r>
    </w:p>
    <w:p w14:paraId="31A4C4F2" w14:textId="7A73F834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poslovanja iz općih prihoda i primitaka u iznosu od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95.967,70 EUR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koristi će se za nabavu i održavanje nefinancijske imovine te ostale programe za koje proračunska sredstva ne budu dostatna te za premošćivanje financijskog jaza koji može nastati zbog različite dinamike priljeva sredstava i dospijeća obveza po investicijskim i EU projektima.</w:t>
      </w:r>
    </w:p>
    <w:p w14:paraId="1924471E" w14:textId="461C1FD4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Višak prihoda poslovanja iz namjenskih izvora u iznosu od 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206.253,91 EUR korist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it će se za pokriće eventualnih financijskih korekcija po provedenim projektima te za provođenje komunalnih programa u 202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1FC8FD27" w14:textId="3ED1D70F" w:rsidR="004A6FBD" w:rsidRPr="00D85009" w:rsidRDefault="00D85009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 w:rsidR="004A6FBD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poslovanja</w:t>
      </w:r>
      <w:r w:rsidR="00EE3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379.914,22 EUR</w:t>
      </w:r>
      <w:r w:rsidR="004A6FBD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pomoći 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koristit će se za daljnje provođenje EU projekata. </w:t>
      </w:r>
    </w:p>
    <w:p w14:paraId="7CA47DEE" w14:textId="6404E5DD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Višak prihoda poslovanja iz izvora prodaje nefinancijske imovine u iznosu od </w:t>
      </w:r>
      <w:r w:rsidR="00EE31C9">
        <w:rPr>
          <w:rFonts w:ascii="Times New Roman" w:eastAsia="Times New Roman" w:hAnsi="Times New Roman" w:cs="Times New Roman"/>
          <w:sz w:val="24"/>
          <w:szCs w:val="24"/>
          <w:lang w:eastAsia="hr-HR"/>
        </w:rPr>
        <w:t>65.498,</w:t>
      </w:r>
      <w:r w:rsidR="009D4F5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E31C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 će se za kapitalna ulaganja iz programa građenja za 202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4D801F94" w14:textId="4DDA0852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Višak primitaka od financijske imovine iz izvora općih prihoda i primitaka u iznosu od 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27.146,32 EUR koris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tit će se pokrivanje izdatka za otplatu zajma državnom proračunu.</w:t>
      </w:r>
    </w:p>
    <w:p w14:paraId="47483E04" w14:textId="50F14E3F" w:rsidR="004A6FBD" w:rsidRPr="00D85009" w:rsidRDefault="004A6FBD" w:rsidP="004A6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Manjak nefinancijske imovine iz izvora pomoću u iznosu od </w:t>
      </w:r>
      <w:r w:rsidR="00D85009"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462.470,67 EUR </w:t>
      </w:r>
      <w:r w:rsidRPr="00D85009">
        <w:rPr>
          <w:rFonts w:ascii="Times New Roman" w:eastAsia="Times New Roman" w:hAnsi="Times New Roman" w:cs="Times New Roman"/>
          <w:sz w:val="24"/>
          <w:szCs w:val="24"/>
          <w:lang w:eastAsia="hr-HR"/>
        </w:rPr>
        <w:t>pokrit će se prihodima odobrenih sredstva iz EU projekta.</w:t>
      </w:r>
    </w:p>
    <w:p w14:paraId="398003B5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B11F0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C2690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7F50F237" w14:textId="77777777" w:rsidR="004A6FBD" w:rsidRDefault="004A6FBD" w:rsidP="004A6F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osam dana od dana objave u Glasniku Općine Bebrina.</w:t>
      </w:r>
    </w:p>
    <w:p w14:paraId="79B36927" w14:textId="77777777" w:rsidR="006C6A51" w:rsidRPr="004A6FBD" w:rsidRDefault="006C6A51" w:rsidP="004A6F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9276F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hr-HR"/>
        </w:rPr>
      </w:pPr>
    </w:p>
    <w:p w14:paraId="796389BD" w14:textId="58C28A8F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4A6FBD">
        <w:rPr>
          <w:rFonts w:ascii="Times New Roman" w:eastAsia="Times New Roman" w:hAnsi="Times New Roman" w:cs="Times New Roman"/>
          <w:szCs w:val="24"/>
          <w:lang w:eastAsia="hr-HR"/>
        </w:rPr>
        <w:t>OPĆINSKO VIJEĆE</w:t>
      </w:r>
      <w:r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4A6FBD">
        <w:rPr>
          <w:rFonts w:ascii="Times New Roman" w:eastAsia="Times New Roman" w:hAnsi="Times New Roman" w:cs="Times New Roman"/>
          <w:szCs w:val="24"/>
          <w:lang w:eastAsia="hr-HR"/>
        </w:rPr>
        <w:t>OPĆINE BEBRINA</w:t>
      </w:r>
    </w:p>
    <w:p w14:paraId="7AA80461" w14:textId="77777777" w:rsidR="004A6FBD" w:rsidRPr="004A6FBD" w:rsidRDefault="004A6FBD" w:rsidP="004A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1B347" w14:textId="77777777" w:rsidR="004A6FBD" w:rsidRPr="004A6FBD" w:rsidRDefault="004A6FBD" w:rsidP="004A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5330F" w14:textId="16FCD0CE" w:rsidR="00AC2EB9" w:rsidRDefault="004A6FBD" w:rsidP="004A6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6FB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Mijo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Belegić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Mijo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Belegić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04D6CDF" w:rsidR="00AC2EB9" w:rsidRDefault="004A6FBD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B956DB2" w14:textId="40888059" w:rsidR="004A6FBD" w:rsidRDefault="004A6FBD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549FD5A" w14:textId="20A6458F" w:rsidR="004A6FBD" w:rsidRDefault="004A6FBD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6864748F" w14:textId="1B780F4B" w:rsidR="004A6FBD" w:rsidRPr="00AC2EB9" w:rsidRDefault="004A6FBD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4A6FBD" w:rsidRPr="00AC2EB9" w:rsidSect="004A6FB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9ECC" w14:textId="77777777" w:rsidR="00D871B2" w:rsidRDefault="00D871B2" w:rsidP="008D44E6">
      <w:pPr>
        <w:spacing w:after="0" w:line="240" w:lineRule="auto"/>
      </w:pPr>
      <w:r>
        <w:separator/>
      </w:r>
    </w:p>
  </w:endnote>
  <w:endnote w:type="continuationSeparator" w:id="0">
    <w:p w14:paraId="16A3D612" w14:textId="77777777" w:rsidR="00D871B2" w:rsidRDefault="00D871B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702E" w14:textId="77777777" w:rsidR="00D871B2" w:rsidRDefault="00D871B2" w:rsidP="008D44E6">
      <w:pPr>
        <w:spacing w:after="0" w:line="240" w:lineRule="auto"/>
      </w:pPr>
      <w:r>
        <w:separator/>
      </w:r>
    </w:p>
  </w:footnote>
  <w:footnote w:type="continuationSeparator" w:id="0">
    <w:p w14:paraId="31F0CF1B" w14:textId="77777777" w:rsidR="00D871B2" w:rsidRDefault="00D871B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12E8"/>
    <w:multiLevelType w:val="hybridMultilevel"/>
    <w:tmpl w:val="C0A8A8C8"/>
    <w:lvl w:ilvl="0" w:tplc="66E622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0226">
    <w:abstractNumId w:val="0"/>
  </w:num>
  <w:num w:numId="2" w16cid:durableId="197606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2718"/>
    <w:rsid w:val="0001162B"/>
    <w:rsid w:val="000759E3"/>
    <w:rsid w:val="000B34F9"/>
    <w:rsid w:val="001022D1"/>
    <w:rsid w:val="00116744"/>
    <w:rsid w:val="00154C32"/>
    <w:rsid w:val="00172521"/>
    <w:rsid w:val="001A4F6D"/>
    <w:rsid w:val="001A63BE"/>
    <w:rsid w:val="001B10EC"/>
    <w:rsid w:val="001B4370"/>
    <w:rsid w:val="001E1359"/>
    <w:rsid w:val="00212B01"/>
    <w:rsid w:val="002424A3"/>
    <w:rsid w:val="002450BA"/>
    <w:rsid w:val="00256095"/>
    <w:rsid w:val="0025726C"/>
    <w:rsid w:val="0027476C"/>
    <w:rsid w:val="002D3BC6"/>
    <w:rsid w:val="00335E4A"/>
    <w:rsid w:val="003713B7"/>
    <w:rsid w:val="0043195A"/>
    <w:rsid w:val="00434B58"/>
    <w:rsid w:val="00467ABF"/>
    <w:rsid w:val="004A5C0A"/>
    <w:rsid w:val="004A6FBD"/>
    <w:rsid w:val="00544AE0"/>
    <w:rsid w:val="005667E2"/>
    <w:rsid w:val="005854F1"/>
    <w:rsid w:val="005C2934"/>
    <w:rsid w:val="005C2ABC"/>
    <w:rsid w:val="00663AB0"/>
    <w:rsid w:val="00680125"/>
    <w:rsid w:val="006905C3"/>
    <w:rsid w:val="006C6A51"/>
    <w:rsid w:val="006F02D9"/>
    <w:rsid w:val="0082314E"/>
    <w:rsid w:val="008D44E6"/>
    <w:rsid w:val="008F4632"/>
    <w:rsid w:val="00911D0C"/>
    <w:rsid w:val="00916A54"/>
    <w:rsid w:val="00962EEB"/>
    <w:rsid w:val="009947C6"/>
    <w:rsid w:val="009D4F5D"/>
    <w:rsid w:val="009E7BAA"/>
    <w:rsid w:val="00A116D8"/>
    <w:rsid w:val="00A252A4"/>
    <w:rsid w:val="00A514B4"/>
    <w:rsid w:val="00A74F54"/>
    <w:rsid w:val="00A95FE3"/>
    <w:rsid w:val="00AC2EB9"/>
    <w:rsid w:val="00AE4504"/>
    <w:rsid w:val="00B06B9D"/>
    <w:rsid w:val="00B3521C"/>
    <w:rsid w:val="00BA7CC7"/>
    <w:rsid w:val="00BE3315"/>
    <w:rsid w:val="00BF67AF"/>
    <w:rsid w:val="00C04FFA"/>
    <w:rsid w:val="00C1584D"/>
    <w:rsid w:val="00C81414"/>
    <w:rsid w:val="00CD0015"/>
    <w:rsid w:val="00D85009"/>
    <w:rsid w:val="00D871B2"/>
    <w:rsid w:val="00DF367F"/>
    <w:rsid w:val="00E0684D"/>
    <w:rsid w:val="00E873FF"/>
    <w:rsid w:val="00EE31C9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Reetkatablice">
    <w:name w:val="Table Grid"/>
    <w:basedOn w:val="Obinatablica"/>
    <w:rsid w:val="004A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2024-06-02T11:24:00Z</cp:lastPrinted>
  <dcterms:created xsi:type="dcterms:W3CDTF">2024-06-13T10:11:00Z</dcterms:created>
  <dcterms:modified xsi:type="dcterms:W3CDTF">2024-06-13T10:11:00Z</dcterms:modified>
</cp:coreProperties>
</file>