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Calibri" w:eastAsia="Calibri" w:hAnsi="Calibri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68FC5D" wp14:editId="67A648F6">
                <wp:simplePos x="0" y="0"/>
                <wp:positionH relativeFrom="margin">
                  <wp:posOffset>-480695</wp:posOffset>
                </wp:positionH>
                <wp:positionV relativeFrom="paragraph">
                  <wp:posOffset>767080</wp:posOffset>
                </wp:positionV>
                <wp:extent cx="2724150" cy="16287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C10" w:rsidRPr="00212B01" w:rsidRDefault="00782C10" w:rsidP="00782C1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:rsidR="00782C10" w:rsidRPr="00212B01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:rsidR="00782C10" w:rsidRPr="00212B01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:rsidR="00782C10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JEDINSTVENI UPRAVNI ODJEL</w:t>
                            </w:r>
                          </w:p>
                          <w:p w:rsidR="00782C10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83, 35254 Bebrina,</w:t>
                            </w:r>
                          </w:p>
                          <w:p w:rsidR="00782C10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:rsidR="00782C10" w:rsidRPr="00212B01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8FC5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37.85pt;margin-top:60.4pt;width:214.5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" stroked="f">
                <v:textbox>
                  <w:txbxContent>
                    <w:p w:rsidR="00782C10" w:rsidRPr="00212B01" w:rsidRDefault="00782C10" w:rsidP="00782C1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:rsidR="00782C10" w:rsidRPr="00212B01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:rsidR="00782C10" w:rsidRPr="00212B01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:rsidR="00782C10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JEDINSTVENI UPRAVNI ODJEL</w:t>
                      </w:r>
                    </w:p>
                    <w:p w:rsidR="00782C10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83, 35254 Bebrina,</w:t>
                      </w:r>
                    </w:p>
                    <w:p w:rsidR="00782C10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:rsidR="00782C10" w:rsidRPr="00212B01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>
        <w:rPr>
          <w:noProof/>
        </w:rPr>
        <w:drawing>
          <wp:inline distT="0" distB="0" distL="0" distR="0" wp14:anchorId="7149E2A6" wp14:editId="3A88FFFA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KLASA: 112-01/2</w:t>
      </w:r>
      <w:r w:rsidR="00EE41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</w:t>
      </w:r>
      <w:r w:rsidR="009452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/5</w:t>
      </w:r>
    </w:p>
    <w:p w:rsidR="00782C10" w:rsidRPr="00470869" w:rsidRDefault="00782C10" w:rsidP="00782C10">
      <w:pPr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URBROJ: 2178-2-02-2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-2</w:t>
      </w:r>
    </w:p>
    <w:p w:rsidR="00782C10" w:rsidRPr="00470869" w:rsidRDefault="00782C10" w:rsidP="00782C10">
      <w:pPr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Bebrina,</w:t>
      </w:r>
      <w:r w:rsidR="0045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45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listopad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</w:t>
      </w:r>
    </w:p>
    <w:p w:rsidR="00782C10" w:rsidRPr="00470869" w:rsidRDefault="00782C10" w:rsidP="00782C10">
      <w:pPr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0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Pročelni</w:t>
      </w:r>
      <w:r w:rsidR="000909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Jedinstvenog upravnog odjela Općine Bebrina temeljem članka 19.</w:t>
      </w:r>
      <w:r w:rsidR="000909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Zakona o službenicima i namještenicima u lokalnoj i područnoj (regionalnoj) samoupravi („Narodne novine“ broj 86/08, 6l/ll, 04/18 i 112/19) raspisuje</w:t>
      </w:r>
    </w:p>
    <w:p w:rsidR="00782C10" w:rsidRPr="00470869" w:rsidRDefault="00782C10" w:rsidP="00782C10">
      <w:pPr>
        <w:ind w:left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782C10" w:rsidRPr="00470869" w:rsidRDefault="00450124" w:rsidP="00782C10">
      <w:pPr>
        <w:ind w:left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JAVNI NATJEČAJ</w:t>
      </w:r>
    </w:p>
    <w:p w:rsidR="00782C10" w:rsidRPr="00470869" w:rsidRDefault="00782C10" w:rsidP="00782C10">
      <w:pPr>
        <w:ind w:left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7086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47086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ZA PRIJ</w:t>
      </w:r>
      <w:r w:rsidR="0091257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A</w:t>
      </w:r>
      <w:r w:rsidRPr="0047086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M</w:t>
      </w:r>
      <w:r w:rsidR="008A6AF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SLUŽBENIKA/CE</w:t>
      </w:r>
      <w:r w:rsidR="00BB066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U SLUŽB</w:t>
      </w:r>
      <w:r w:rsidR="00C77D7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U</w:t>
      </w:r>
      <w:r w:rsidR="005512D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NA NEODREĐENO VRIJEME</w:t>
      </w:r>
      <w:r w:rsidRPr="0047086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U JEDINSTVENI UPRAVNI ODJEL OPĆINE BEBRINA </w:t>
      </w:r>
    </w:p>
    <w:p w:rsidR="00782C10" w:rsidRPr="00470869" w:rsidRDefault="00782C10" w:rsidP="00782C10">
      <w:pPr>
        <w:ind w:left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BB0669" w:rsidRPr="00BB0669" w:rsidRDefault="00C77D77" w:rsidP="00782C10">
      <w:pPr>
        <w:numPr>
          <w:ilvl w:val="0"/>
          <w:numId w:val="7"/>
        </w:num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</w:t>
      </w:r>
      <w:r w:rsidR="00BB0669" w:rsidRPr="00BB06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omunalni i poljoprivredni redar</w:t>
      </w:r>
      <w:r w:rsidR="00782C10" w:rsidRPr="00BB06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1 izvršitelj/ica na </w:t>
      </w:r>
      <w:r w:rsidR="00BB0669" w:rsidRPr="00BB06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</w:t>
      </w:r>
      <w:r w:rsidR="00782C10" w:rsidRPr="00BB06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određeno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puno radno</w:t>
      </w:r>
      <w:r w:rsidR="00782C10" w:rsidRPr="00BB06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vrijeme </w:t>
      </w:r>
      <w:r w:rsidR="00BB06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uz obvezni probni rad u trajanju od 3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(tri) </w:t>
      </w:r>
      <w:r w:rsidR="00BB06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mjeseca </w:t>
      </w:r>
    </w:p>
    <w:p w:rsidR="00782C10" w:rsidRPr="00BB0669" w:rsidRDefault="00782C10" w:rsidP="00782C10">
      <w:pPr>
        <w:numPr>
          <w:ilvl w:val="0"/>
          <w:numId w:val="7"/>
        </w:num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B066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UVJETI ZA PRIJ</w:t>
      </w:r>
      <w:r w:rsidR="0091257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BB066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 U SLUŽBU NA</w:t>
      </w:r>
      <w:r w:rsidR="00C77D7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RADNO</w:t>
      </w:r>
      <w:r w:rsidRPr="00BB066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MJESTO</w:t>
      </w:r>
      <w:r w:rsidR="00C77D7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B066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KOMUNALNI I POLJOPRIVREDNI REDAR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Opći uvjeti</w:t>
      </w:r>
    </w:p>
    <w:p w:rsidR="00782C10" w:rsidRPr="00470869" w:rsidRDefault="00782C10" w:rsidP="00782C1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punoljetnost, </w:t>
      </w:r>
    </w:p>
    <w:p w:rsidR="00782C10" w:rsidRPr="00470869" w:rsidRDefault="00782C10" w:rsidP="00782C1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hrvatsko državljanstvo,</w:t>
      </w:r>
    </w:p>
    <w:p w:rsidR="00782C10" w:rsidRPr="00470869" w:rsidRDefault="00782C10" w:rsidP="00782C1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zdravstvena sposobnost za obavljanje poslova radnog mjesta na koje se osoba prima, </w:t>
      </w:r>
    </w:p>
    <w:p w:rsidR="00782C10" w:rsidRPr="00470869" w:rsidRDefault="00782C10" w:rsidP="00782C1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koja je strani državljanin ili osoba bez državljanstva, pored ispunjavanja uvjeta propisanih posebnim zakonom, potrebno je imati prethodno odobrenje središnjeg tijela državne uprave nadležnog za službeničke odnose.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Posebni stručni uvjeti:</w:t>
      </w:r>
    </w:p>
    <w:p w:rsidR="00782C10" w:rsidRPr="00470869" w:rsidRDefault="00BB0669" w:rsidP="00782C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najmanje</w:t>
      </w:r>
      <w:r w:rsidR="00782C10"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 godina radnog iskustva na </w:t>
      </w:r>
      <w:r w:rsidR="00AC4C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odgovarajućim poslovima</w:t>
      </w:r>
    </w:p>
    <w:p w:rsidR="00BB0669" w:rsidRDefault="00BB0669" w:rsidP="00782C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najmanje gimnazijsko srednjoškolsko obrazovanje ili četvorogodišnje srednjoškolsko poljoprivredno obrazovanje ili četvorogodišnje strukovno srednjoškolsko obrazovanje</w:t>
      </w:r>
    </w:p>
    <w:p w:rsidR="00782C10" w:rsidRPr="00470869" w:rsidRDefault="00782C10" w:rsidP="00782C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poznavanje rada na računalu (poznavanje i aktivno korištenje interneta i Microsoft Office alata)</w:t>
      </w:r>
    </w:p>
    <w:p w:rsidR="00782C10" w:rsidRPr="00470869" w:rsidRDefault="00782C10" w:rsidP="00782C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položen vozački ispit B kategorije</w:t>
      </w:r>
    </w:p>
    <w:p w:rsidR="00782C10" w:rsidRPr="00470869" w:rsidRDefault="00782C10" w:rsidP="00782C1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savjesnost, odgovornost i radna učinkovitost</w:t>
      </w: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color w:val="231F20"/>
          <w:kern w:val="0"/>
          <w:sz w:val="24"/>
          <w:szCs w:val="24"/>
          <w:shd w:val="clear" w:color="auto" w:fill="FFFFFF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Natjecati se mogu i kandidati koji nemaju položeni državni stručni ispit, uz obvezu da ga polože u zakonskom roku.</w:t>
      </w:r>
      <w:r w:rsidRPr="00470869">
        <w:rPr>
          <w:rFonts w:ascii="Times New Roman" w:eastAsia="Calibri" w:hAnsi="Times New Roman" w:cs="Times New Roman"/>
          <w:color w:val="231F2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color w:val="231F20"/>
          <w:kern w:val="0"/>
          <w:sz w:val="24"/>
          <w:szCs w:val="24"/>
          <w:shd w:val="clear" w:color="auto" w:fill="FFFFFF"/>
          <w14:ligatures w14:val="none"/>
        </w:rPr>
        <w:t xml:space="preserve">Radnim iskustvom na odgovarajućim poslovima podrazumijeva se radno iskustvo ostvareno u službi u upravnim tijelima lokalnih jedinica, u državnoj ili javnoj službi, u radnom odnosu kod privatnog poslodavca te vrijeme samostalnog obavljanja profesionalne djelatnosti u skladu s posebnim propisima, te radno iskustvo u međunarodnim organizacijama ostvareno na poslovima tražene spreme i struke, sukladno članku 13. 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Zakona o službenicima i namještenicima u lokalnoj i područnoj (regionalnoj) samoupravi („Narodne novine“ broj 86/08, 6l/ll, 04/18 i 112/19).</w:t>
      </w:r>
    </w:p>
    <w:p w:rsidR="00782C10" w:rsidRPr="00470869" w:rsidRDefault="00782C10" w:rsidP="00C77D77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službu ne može biti primljena osoba za čiji prijam postoje zapreke iz članka 15. i 16. Zakona o službenicima i namještenicima u lokalnoj i područnoj (regionalnoj) samoupravi (Narodne novine, broj 86/08, 61/l l, 04/18 i 112/19).</w:t>
      </w:r>
    </w:p>
    <w:p w:rsidR="008A6AFF" w:rsidRPr="008A6AFF" w:rsidRDefault="00C77D77" w:rsidP="008A6AFF">
      <w:pPr>
        <w:spacing w:line="264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Sukladno članku 13. Zakona o ravnopravnosti spolova (Narodne novine, broj </w:t>
      </w:r>
      <w:r w:rsidRPr="00C77D7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82/08, 69/17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n</w:t>
      </w:r>
      <w:r w:rsidR="00782C10"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8A6A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</w:t>
      </w:r>
      <w:r w:rsidR="00782C10"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 ravnopravno mogu </w:t>
      </w:r>
      <w:r w:rsidR="008A6A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</w:t>
      </w:r>
      <w:r w:rsidR="00782C10"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javiti kandidati oba spola</w:t>
      </w:r>
      <w:r w:rsidR="008A6AFF" w:rsidRPr="008A6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 izrazi koji se u </w:t>
      </w:r>
      <w:r w:rsidR="008A6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8A6AFF" w:rsidRPr="008A6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atječaju koriste za osobe, u muškom su rodu i odnose se ravnopravno na oba spola. </w:t>
      </w:r>
    </w:p>
    <w:p w:rsidR="00F75827" w:rsidRDefault="00782C10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Sukladno Ustavnom zakonu o pravima nacionalnih manjina, a u vezi s člankom 56. a. Zakona o lokalnoj i područnoj (regionalnoj) samoupravi („Narodne novine“ broj 33/01, 60/01, 129/05, 109/07, 125/08, 36/09, 36/09, 150/11, </w:t>
      </w:r>
      <w:hyperlink r:id="rId6" w:history="1">
        <w:r w:rsidRPr="004708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144/12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7" w:history="1">
        <w:r w:rsidRPr="004708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19/13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8" w:history="1">
        <w:r w:rsidRPr="004708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137/15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9" w:tgtFrame="_blank" w:history="1">
        <w:r w:rsidRPr="004708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123/17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 </w:t>
      </w:r>
      <w:hyperlink r:id="rId10" w:history="1">
        <w:r w:rsidRPr="00470869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98/19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144/20) na području općine Bebrina nema pripadnika nacionalne manjine čija bi se zastupljenost u upravnom tijelu morala osigurati. </w:t>
      </w:r>
    </w:p>
    <w:p w:rsidR="00F75827" w:rsidRDefault="00F75827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Default="00782C10" w:rsidP="00782C10">
      <w:pPr>
        <w:spacing w:after="160" w:line="259" w:lineRule="auto"/>
        <w:ind w:left="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Kandidat koji ima pravo prednosti kod prijema prema posebnom zakonu, dužan je u prijavi na </w:t>
      </w:r>
      <w:r w:rsidR="008A6A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pozvati se na to pravo i ima prednost u odnosu na ostale kandidate samo pod jednakim uvjetima.</w:t>
      </w:r>
      <w:r w:rsidRPr="00470869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:rsidR="00782C10" w:rsidRDefault="00782C10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06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 bi ostvario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pravo na prednost pri zapošljavanju, kandidat koji ispunjava uvjete za ostavrivanje tog prava dužan je uz prijavu na </w:t>
      </w:r>
      <w:r w:rsidR="008A6A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priložiti sve dokaze o ispunjavanju svih uvjeta navedenih u </w:t>
      </w:r>
      <w:r w:rsidR="008A6A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natječaju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te dokaze o ispunjavanju uvjeta za ostv</w:t>
      </w:r>
      <w:r w:rsidR="00FF6D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rivanje prava na prednost pri zapošljavanju.</w:t>
      </w:r>
    </w:p>
    <w:p w:rsidR="00782C10" w:rsidRPr="00906272" w:rsidRDefault="00782C10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Podaci o uvjetima za ostv</w:t>
      </w:r>
      <w:r w:rsidR="00FF6D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rivanje prava na prednost pri zapošljavanju dostupni su na internetskoj stranici </w:t>
      </w:r>
      <w:r w:rsidR="00FF6D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inistarstva pravosuđa i uprave</w:t>
      </w:r>
    </w:p>
    <w:p w:rsidR="00782C10" w:rsidRDefault="00782C10" w:rsidP="00782C1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E5EE9">
          <w:rPr>
            <w:rStyle w:val="Hyperlink"/>
            <w:rFonts w:ascii="Times New Roman" w:hAnsi="Times New Roman" w:cs="Times New Roman"/>
            <w:sz w:val="24"/>
            <w:szCs w:val="24"/>
          </w:rPr>
          <w:t>https://mpu.gov.hr/o-ministarstvu/ustrojstvo/uprava-za-pravosudnu-i-upravnu-inspekciju/prednost-pri-zaposljavanju/22265</w:t>
        </w:r>
      </w:hyperlink>
    </w:p>
    <w:p w:rsidR="00782C10" w:rsidRPr="008666A5" w:rsidRDefault="00782C10" w:rsidP="00782C1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2C10" w:rsidRDefault="00782C10" w:rsidP="00782C10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82C10" w:rsidRPr="00470869" w:rsidRDefault="00782C10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Default="00782C10" w:rsidP="00782C10">
      <w:pPr>
        <w:spacing w:after="160" w:line="259" w:lineRule="auto"/>
        <w:ind w:left="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708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PRIJAVA NA</w:t>
      </w:r>
      <w:r w:rsidR="008A6AF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NATJEČAJ</w:t>
      </w:r>
      <w:r w:rsidRPr="004708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TREBA SADRŽAVATI:</w:t>
      </w:r>
      <w:r w:rsidRPr="00470869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:rsidR="00782C10" w:rsidRPr="00470869" w:rsidRDefault="00782C10" w:rsidP="00782C10">
      <w:pPr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360" w:firstLine="348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47086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Uz vlastoručno potpisanu pisanu prijavu svi kandidati prilažu:</w:t>
      </w:r>
    </w:p>
    <w:p w:rsidR="00782C10" w:rsidRPr="00470869" w:rsidRDefault="00782C10" w:rsidP="00782C10">
      <w:pPr>
        <w:ind w:left="360" w:firstLine="34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FF6D0D" w:rsidP="00782C1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ž</w:t>
      </w:r>
      <w:r w:rsidR="00782C10"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ivotopis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782C10" w:rsidRPr="00470869" w:rsidRDefault="00782C10" w:rsidP="00782C1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dokaz o stručnoj spremi (preslika diplome)</w:t>
      </w:r>
      <w:r w:rsidR="00FF6D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782C10" w:rsidRPr="00470869" w:rsidRDefault="00782C10" w:rsidP="00782C1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dokaz o radnom iskustvu na odgovarajućim poslovima iz kojeg je vidljivo da je radno iskustvo ostvareno na poslovima odgovarajuće struke i spreme (ugovor o radu, rješenje o rasporedu ili izjava/potvrda poslodavca iz koje je vidljivo da je ostvareno radno iskustvo na</w:t>
      </w:r>
      <w:r w:rsidR="00FF6D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poslovima odgovarajuće stručne spreme i struke u trajanju od najmanje 1 godine),</w:t>
      </w:r>
    </w:p>
    <w:p w:rsidR="00782C10" w:rsidRPr="00470869" w:rsidRDefault="00782C10" w:rsidP="00782C1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dokaz o položenom vozačkom ispitu (preslika vozačke dozvole)</w:t>
      </w:r>
      <w:r w:rsidR="00FF6D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782C10" w:rsidRPr="00470869" w:rsidRDefault="00782C10" w:rsidP="00782C1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dokaz o položenom državnom ispitu (ako je ispit položen)</w:t>
      </w:r>
      <w:r w:rsidR="00FF6D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782C10" w:rsidRPr="00470869" w:rsidRDefault="00782C10" w:rsidP="00782C1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potvrda o podacima evidentiranim u matičnoj evidenciji Hrvatskog zavoda za mirovinsko</w:t>
      </w:r>
    </w:p>
    <w:p w:rsidR="00782C10" w:rsidRPr="00470869" w:rsidRDefault="00782C10" w:rsidP="00782C10">
      <w:pPr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osiguranje (potvrda o stažu)</w:t>
      </w:r>
      <w:r w:rsidR="00FF6D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782C10" w:rsidRPr="00470869" w:rsidRDefault="00782C10" w:rsidP="00782C1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dokaz o hrvatskom državljanstvu (preslika domovnice ili osobne iskaznice) odnosno za osobe sa stranim državljanstvom ili osobe bez državljanstva dokaz o ispunjavanju uvjeta propisanih posebnim zakonom i prethodno odobrenje središnjeg tijela državne uprave nadležnog za službeničke odnose, </w:t>
      </w:r>
    </w:p>
    <w:p w:rsidR="00782C10" w:rsidRPr="00470869" w:rsidRDefault="00782C10" w:rsidP="00782C1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uvjerenje nadležnog općinskog suda da se protiv kandidata ne vodi istražni ili kazneni postupak, ne starije od 1 (jednog) mjeseca od dana objave ovog </w:t>
      </w:r>
      <w:r w:rsidR="00FF6D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natječaja,</w:t>
      </w:r>
    </w:p>
    <w:p w:rsidR="00782C10" w:rsidRPr="00470869" w:rsidRDefault="00782C10" w:rsidP="00782C1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vlastoručno potpisana izjava kandidata da ne postoje zapreke za prijam u službu iz članka 15. i 16. Zakona o službenicima i namještenicima u lokalnoj i područnoj (regionalnoj) samoupravi (izjavu nije potrebno ovjeravati)</w:t>
      </w:r>
      <w:r w:rsidR="00FF6D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782C10" w:rsidRPr="00470869" w:rsidRDefault="00782C10" w:rsidP="00782C1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dokaz o poznavanju rada na računalu  (svjedodžba, potvrda, pisana izjava kandidata i slično)</w:t>
      </w:r>
      <w:r w:rsidR="00FF6D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:rsidR="00782C10" w:rsidRPr="00470869" w:rsidRDefault="00782C10" w:rsidP="00782C10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vlastoručno potpisanu izjavu o davanju suglasnosti za prikupljanje osobnih podataka koja se može preuzeti na web-stranici Općine Bebrina www.bebrina.hr</w:t>
      </w:r>
      <w:r w:rsidR="00FF6D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782C10" w:rsidRPr="00470869" w:rsidRDefault="00782C10" w:rsidP="00782C10">
      <w:pPr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Ukoliko je na pojedinim dokumentima uz prijavu navedeno različito osobno ime kandidata zbog promjene osobnog imena, kandidat je obvezan u prijavi priložiti dokaze o promjeni osobnog imena (presliku rješenja o promjeni osobnog imena, presliku vjenčanog lista i slično)</w:t>
      </w:r>
    </w:p>
    <w:p w:rsidR="00E401B4" w:rsidRDefault="00E401B4" w:rsidP="00E401B4">
      <w:pPr>
        <w:tabs>
          <w:tab w:val="left" w:pos="1134"/>
        </w:tabs>
        <w:spacing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01B4" w:rsidRPr="00E401B4" w:rsidRDefault="00E401B4" w:rsidP="00E401B4">
      <w:pPr>
        <w:tabs>
          <w:tab w:val="left" w:pos="1134"/>
        </w:tabs>
        <w:spacing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1B4">
        <w:rPr>
          <w:rFonts w:ascii="Times New Roman" w:hAnsi="Times New Roman" w:cs="Times New Roman"/>
          <w:sz w:val="24"/>
          <w:szCs w:val="24"/>
        </w:rPr>
        <w:t>Sukladno Općoj uredbi o zaštiti podataka ((EU) 2016/679 – u daljnjem tekstu: „</w:t>
      </w:r>
      <w:r w:rsidRPr="00E401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Uredba</w:t>
      </w:r>
      <w:r w:rsidRPr="00E401B4">
        <w:rPr>
          <w:rFonts w:ascii="Times New Roman" w:hAnsi="Times New Roman" w:cs="Times New Roman"/>
          <w:sz w:val="24"/>
          <w:szCs w:val="24"/>
        </w:rPr>
        <w:t>“</w:t>
      </w:r>
      <w:r w:rsidRPr="00E401B4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r w:rsidRPr="00E401B4">
        <w:rPr>
          <w:rFonts w:ascii="Times New Roman" w:hAnsi="Times New Roman" w:cs="Times New Roman"/>
          <w:sz w:val="24"/>
          <w:szCs w:val="24"/>
        </w:rPr>
        <w:t xml:space="preserve">i Zakonu o provedbi Opće uredbe o zaštiti podataka (Narodne novine, broj 42/18), Općina Bebrina kao voditelj obrade osobnih podataka sa istima će postupati prema načelima obrade osobnih podataka navedenih u članku 5. Uredbe. 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Osobni podaci koji se prikupljaju kao dio prijave  prikupljaju se u svrhu provedbe postupka </w:t>
      </w:r>
      <w:r w:rsidR="00E401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natječaja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 prijem u službu i čuvat će se u Jedinstvenom upravnom odjelu općine Bebrina sukladno propisima o zaštiti osobnih podataka. Dokumenti predani uz prijavu ne vraćaju se kandidatima. 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Uvjerenje o zdravstvenoj sposobnosti dostavlja izabrani kandidat po obavijesti o izboru, a prije donošenja rješenja o prijemu u službu. Izabrani kandidat koji ne ispunjava uvjet zdravstvene sposobnosti ne može biti primljen u službu. 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kandidate prijavljene na </w:t>
      </w:r>
      <w:r w:rsidR="006444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koji ispunjavaju formalne uvjete </w:t>
      </w:r>
      <w:r w:rsidR="00306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natječaja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provest će se prethodna provjera znanja i sposobnosti pisanim testiranjem i razgovorom-intervjuem. Kandidat je obvezan pristupiti prethodnoj provjeri znanja. Ako kandidat ne pristupi provjeri znanja, smatrat će se da</w:t>
      </w:r>
      <w:r w:rsidR="00FF6D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 povukao prijavu na </w:t>
      </w:r>
      <w:r w:rsidR="006444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bookmarkStart w:id="0" w:name="_Hlk524072297"/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Smatra se da je kandidat zadovoljio na testiranju ako je ostvario najmanje 50% bodova </w:t>
      </w:r>
      <w:bookmarkEnd w:id="0"/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 svakog dijela testiranja.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Opis poslova i podaci o plaći radnog mjesta koje se popunjava </w:t>
      </w:r>
      <w:r w:rsidR="00306C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natječajem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vrijeme i način obavljanja prethodne provjere znanja i sposobnosti kandidata, područje provjere te izvori za pripremanje kandidata za provjeru objavit će se na web stranici Općine Bebrina - </w:t>
      </w:r>
      <w:hyperlink r:id="rId12" w:history="1">
        <w:r w:rsidRPr="00470869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www.bebrina.hr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782C10" w:rsidRPr="00470869" w:rsidRDefault="00782C10" w:rsidP="00782C1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oglasnoj ploči Općine Bebrina, Bebrina 83, 35 254 Bebrina i na web stranici </w:t>
      </w:r>
      <w:hyperlink r:id="rId13" w:history="1">
        <w:r w:rsidRPr="00470869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www.bebrina.hr</w:t>
        </w:r>
      </w:hyperlink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objavit će se vrijeme održavanja prethodne provjere znanja kandidata i 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područje provjere te izvori za pripremanje kandidata za provjeru najmanje 5 (pet) dana prije održavanja provjere.</w:t>
      </w:r>
    </w:p>
    <w:p w:rsidR="00782C10" w:rsidRPr="00470869" w:rsidRDefault="00782C10" w:rsidP="00782C10">
      <w:pPr>
        <w:ind w:left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Prijave na </w:t>
      </w:r>
      <w:r w:rsidR="006444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 dokazima o ispunjenju uvjeta podnose se u roku od </w:t>
      </w:r>
      <w:r w:rsidRPr="0047086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8 dana od dana objave </w:t>
      </w:r>
      <w:r w:rsidR="0064448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natječaja</w:t>
      </w:r>
      <w:r w:rsidRPr="0047086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u</w:t>
      </w:r>
      <w:r w:rsidR="0064448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Narodnim novinama</w:t>
      </w:r>
      <w:r w:rsidRPr="0047086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to neposredno Jedinstvenom upravnom odjelu putem pisarnice u zatvorenoj omotnici ili preporučeno poštom, u zatvorenoj omotnici, na adresu</w:t>
      </w:r>
      <w:r w:rsidRPr="004708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 Općina Bebrina, Bebrina 83, 35 254 Bebrina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s obveznom naznakom:</w:t>
      </w:r>
    </w:p>
    <w:p w:rsidR="00782C10" w:rsidRPr="00470869" w:rsidRDefault="00782C10" w:rsidP="00782C10">
      <w:pPr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470869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"</w:t>
      </w:r>
      <w:r w:rsidR="008A6AFF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JAVNI NATJEČAJ</w:t>
      </w:r>
      <w:r w:rsidRPr="00470869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ZA PRIJ</w:t>
      </w:r>
      <w:r w:rsidR="0091257F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A</w:t>
      </w:r>
      <w:r w:rsidRPr="00470869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M SLUŽBENIKA</w:t>
      </w:r>
      <w:r w:rsidR="008A6AFF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/CE</w:t>
      </w:r>
      <w:r w:rsidRPr="00470869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U SLUŽBU </w:t>
      </w:r>
      <w:r w:rsidR="008A6AFF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NA NEODREĐENO VRIJEME U JEDINSTVENI UPRAVNI ODJEL OPĆINE BEBRINA</w:t>
      </w:r>
      <w:r w:rsidR="00FF6D0D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– NE OTVARAJ“</w:t>
      </w:r>
    </w:p>
    <w:p w:rsidR="00782C10" w:rsidRPr="00470869" w:rsidRDefault="00782C10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Urednom prijavom smatra se prijava koja sadrži sve podatke i priloge navedene u </w:t>
      </w:r>
      <w:r w:rsidR="006444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natječaju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Kandidati koji ne prilože svu potrebnu dokumentaciju neće se pozvati na dopunu prijave. </w:t>
      </w:r>
    </w:p>
    <w:p w:rsidR="00782C10" w:rsidRPr="00470869" w:rsidRDefault="00782C10" w:rsidP="00782C10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koja nije podnijela pravodobnu i urednu prijavu ili ne ispunjava formalne uvjete </w:t>
      </w:r>
      <w:r w:rsidR="006444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natječaja 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ne smatra se kandidatom prijavljenim na </w:t>
      </w:r>
      <w:r w:rsidR="006444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njegova se prijava neće razmatrati.</w:t>
      </w:r>
    </w:p>
    <w:p w:rsidR="00E401B4" w:rsidRPr="00E401B4" w:rsidRDefault="00782C10" w:rsidP="00E401B4">
      <w:pPr>
        <w:spacing w:after="160" w:line="259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Osobi koja nije podnijela pravodobnu i urednu prijavu ili ne ispunjava formalne uvjete </w:t>
      </w:r>
      <w:r w:rsidR="006444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natječaja</w:t>
      </w:r>
      <w:r w:rsidRPr="004708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dostavit će se pisana obavijest</w:t>
      </w:r>
      <w:r w:rsidR="00E401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01B4" w:rsidRPr="00E401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roku od 15 dana od dana donošenja Odluke o prijmu kandidata.</w:t>
      </w:r>
    </w:p>
    <w:p w:rsidR="00E401B4" w:rsidRPr="00E401B4" w:rsidRDefault="00E401B4" w:rsidP="00E401B4">
      <w:pPr>
        <w:tabs>
          <w:tab w:val="left" w:pos="1134"/>
        </w:tabs>
        <w:spacing w:line="264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401B4" w:rsidRPr="00E401B4" w:rsidRDefault="00E401B4" w:rsidP="00E401B4">
      <w:pPr>
        <w:tabs>
          <w:tab w:val="left" w:pos="1134"/>
        </w:tabs>
        <w:spacing w:line="264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1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Nakon raspisivanja natječaja ne mora se izvršiti izbor, ali se u tom slučaju donosi odluka o poništenju natječaja. Protiv odluke o poništenju natječaja nije dopušteno podnošenje pravnih lijekova. Odluka se dostavlja svim kandidatima prijavljenim na natječaj. Odluka o poništenju natječaja donosi se i u slučaju kada se na natječaj ne prijavi niti jedan kandidat.</w:t>
      </w:r>
    </w:p>
    <w:p w:rsidR="00E401B4" w:rsidRPr="00E401B4" w:rsidRDefault="00E401B4" w:rsidP="00E401B4">
      <w:pPr>
        <w:tabs>
          <w:tab w:val="left" w:pos="1134"/>
        </w:tabs>
        <w:spacing w:line="264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A2A47" w:rsidRDefault="000A2A47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70869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D0F575" wp14:editId="4F6568F6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873760"/>
                <wp:effectExtent l="0" t="0" r="0" b="6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C10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PROČELNIK</w:t>
                            </w:r>
                          </w:p>
                          <w:p w:rsidR="00782C10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JEDINSTVENOG UPRAVNOG ODJELA</w:t>
                            </w:r>
                          </w:p>
                          <w:p w:rsidR="00782C10" w:rsidRDefault="00782C10" w:rsidP="00217D20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82C10" w:rsidRDefault="00782C10" w:rsidP="0078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Jelena Pavić, dipl. iur.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0F575" id="Text Box 1" o:spid="_x0000_s1027" type="#_x0000_t202" style="position:absolute;margin-left:257.5pt;margin-top:.9pt;width:238.8pt;height:68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" stroked="f">
                <v:textbox style="mso-fit-shape-to-text:t">
                  <w:txbxContent>
                    <w:p w:rsidR="00782C10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PROČELNIK</w:t>
                      </w:r>
                    </w:p>
                    <w:p w:rsidR="00782C10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JEDINSTVENOG UPRAVNOG ODJELA</w:t>
                      </w:r>
                    </w:p>
                    <w:p w:rsidR="00782C10" w:rsidRDefault="00782C10" w:rsidP="00217D20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82C10" w:rsidRDefault="00782C10" w:rsidP="0078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Jelena Pavić, dipl. iur.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Sadržaj"/>
      <w:bookmarkEnd w:id="1"/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0A2A47" w:rsidRDefault="000A2A47" w:rsidP="00782C10">
      <w:pPr>
        <w:spacing w:after="160"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Pr="00470869" w:rsidRDefault="00782C10" w:rsidP="00782C10">
      <w:pPr>
        <w:spacing w:after="160" w:line="259" w:lineRule="auto"/>
        <w:ind w:left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782C10" w:rsidRDefault="00782C10" w:rsidP="00782C10"/>
    <w:p w:rsidR="00783EFC" w:rsidRDefault="00783EFC"/>
    <w:sectPr w:rsidR="00783EFC" w:rsidSect="0078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DF1"/>
    <w:multiLevelType w:val="hybridMultilevel"/>
    <w:tmpl w:val="76D66E8E"/>
    <w:lvl w:ilvl="0" w:tplc="4A24B11E">
      <w:start w:val="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352"/>
    <w:multiLevelType w:val="hybridMultilevel"/>
    <w:tmpl w:val="E47AB5A2"/>
    <w:lvl w:ilvl="0" w:tplc="4CEC82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3691A"/>
    <w:multiLevelType w:val="hybridMultilevel"/>
    <w:tmpl w:val="A0B234C4"/>
    <w:lvl w:ilvl="0" w:tplc="3044053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2B0DDE"/>
    <w:multiLevelType w:val="hybridMultilevel"/>
    <w:tmpl w:val="3D94C56C"/>
    <w:lvl w:ilvl="0" w:tplc="4A24B11E">
      <w:start w:val="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F7755"/>
    <w:multiLevelType w:val="hybridMultilevel"/>
    <w:tmpl w:val="52EC7AA6"/>
    <w:lvl w:ilvl="0" w:tplc="4A24B11E">
      <w:start w:val="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631BC"/>
    <w:multiLevelType w:val="hybridMultilevel"/>
    <w:tmpl w:val="EE084444"/>
    <w:lvl w:ilvl="0" w:tplc="8EC473FC">
      <w:start w:val="1"/>
      <w:numFmt w:val="upperRoman"/>
      <w:lvlText w:val="%1."/>
      <w:lvlJc w:val="center"/>
      <w:pPr>
        <w:ind w:left="360" w:hanging="360"/>
      </w:pPr>
    </w:lvl>
    <w:lvl w:ilvl="1" w:tplc="302675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08737152">
    <w:abstractNumId w:val="2"/>
  </w:num>
  <w:num w:numId="2" w16cid:durableId="379670411">
    <w:abstractNumId w:val="4"/>
  </w:num>
  <w:num w:numId="3" w16cid:durableId="3559359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299922">
    <w:abstractNumId w:val="3"/>
  </w:num>
  <w:num w:numId="5" w16cid:durableId="34042737">
    <w:abstractNumId w:val="0"/>
  </w:num>
  <w:num w:numId="6" w16cid:durableId="1997146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376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10"/>
    <w:rsid w:val="0009096C"/>
    <w:rsid w:val="000A2A47"/>
    <w:rsid w:val="000B64AB"/>
    <w:rsid w:val="00107ADD"/>
    <w:rsid w:val="00217D20"/>
    <w:rsid w:val="002B7B07"/>
    <w:rsid w:val="00306C11"/>
    <w:rsid w:val="003B319A"/>
    <w:rsid w:val="003F1572"/>
    <w:rsid w:val="00450124"/>
    <w:rsid w:val="004F1E4B"/>
    <w:rsid w:val="005512DE"/>
    <w:rsid w:val="00561646"/>
    <w:rsid w:val="0064448C"/>
    <w:rsid w:val="006D206D"/>
    <w:rsid w:val="00782C10"/>
    <w:rsid w:val="00783EFC"/>
    <w:rsid w:val="007E38B7"/>
    <w:rsid w:val="00892600"/>
    <w:rsid w:val="008A6AFF"/>
    <w:rsid w:val="0091257F"/>
    <w:rsid w:val="0094529F"/>
    <w:rsid w:val="0096404B"/>
    <w:rsid w:val="009D24B4"/>
    <w:rsid w:val="00A0722C"/>
    <w:rsid w:val="00A12CB9"/>
    <w:rsid w:val="00AC4CD0"/>
    <w:rsid w:val="00B5030D"/>
    <w:rsid w:val="00BB0669"/>
    <w:rsid w:val="00C411EF"/>
    <w:rsid w:val="00C77D77"/>
    <w:rsid w:val="00D6282C"/>
    <w:rsid w:val="00E401B4"/>
    <w:rsid w:val="00EE41AF"/>
    <w:rsid w:val="00EE4AB5"/>
    <w:rsid w:val="00F75827"/>
    <w:rsid w:val="00FB7913"/>
    <w:rsid w:val="00FE0887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E83B"/>
  <w15:chartTrackingRefBased/>
  <w15:docId w15:val="{EB857C95-2E62-4FA3-9BE9-79700210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C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C10"/>
    <w:pPr>
      <w:spacing w:after="160" w:line="259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5727" TargetMode="External"/><Relationship Id="rId13" Type="http://schemas.openxmlformats.org/officeDocument/2006/relationships/hyperlink" Target="http://www.bebri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285" TargetMode="External"/><Relationship Id="rId12" Type="http://schemas.openxmlformats.org/officeDocument/2006/relationships/hyperlink" Target="http://www.bebr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268" TargetMode="External"/><Relationship Id="rId11" Type="http://schemas.openxmlformats.org/officeDocument/2006/relationships/hyperlink" Target="https://mpu.gov.hr/o-ministarstvu/ustrojstvo/uprava-za-pravosudnu-i-upravnu-inspekciju/prednost-pri-zaposljavanju/2226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40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Ivana Penić</cp:lastModifiedBy>
  <cp:revision>26</cp:revision>
  <cp:lastPrinted>2024-10-10T06:48:00Z</cp:lastPrinted>
  <dcterms:created xsi:type="dcterms:W3CDTF">2024-05-15T08:11:00Z</dcterms:created>
  <dcterms:modified xsi:type="dcterms:W3CDTF">2024-10-10T07:21:00Z</dcterms:modified>
</cp:coreProperties>
</file>