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1B4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A830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čl. 89. Zakona o proračunu („Narodne novine“, broj 144/21), Pravilnika o polugodišnjem i godišnjem izvještaju o izvršenju proračuna i financijskog plana („Narodne novine“, broj 85/23) i čl. 32. Statuta Općine Bebrina (Službeni vjesnik Brodsko-posavske županije broj 2/18, 18/19, 24/19 i Glasnika Općine Bebrina 1/19, 2/20 i 4/21) Općinsko vijeće Općine Bebrina na svojoj </w:t>
      </w:r>
      <w:r>
        <w:rPr>
          <w:rFonts w:hint="default" w:ascii="Times New Roman" w:hAnsi="Times New Roman" w:cs="Times New Roman"/>
          <w:lang w:val="hr-HR"/>
        </w:rPr>
        <w:t>23</w:t>
      </w:r>
      <w:r>
        <w:rPr>
          <w:rFonts w:ascii="Times New Roman" w:hAnsi="Times New Roman" w:cs="Times New Roman"/>
        </w:rPr>
        <w:t xml:space="preserve">. sjednici održanoj </w:t>
      </w:r>
      <w:r>
        <w:rPr>
          <w:rFonts w:hint="default" w:ascii="Times New Roman" w:hAnsi="Times New Roman" w:cs="Times New Roman"/>
          <w:lang w:val="hr-HR"/>
        </w:rPr>
        <w:t>03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hr-HR"/>
        </w:rPr>
        <w:t xml:space="preserve">ožujka </w:t>
      </w:r>
      <w:r>
        <w:rPr>
          <w:rFonts w:ascii="Times New Roman" w:hAnsi="Times New Roman" w:cs="Times New Roman"/>
        </w:rPr>
        <w:t>2025. godine, donosi:</w:t>
      </w:r>
    </w:p>
    <w:p w14:paraId="4B5AD2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GODIŠNJI IZVJEŠTAJ O IZVRŠENJU PRORAČUNA OPĆINE BEBRINA ZA 2024. GODINU</w:t>
      </w:r>
    </w:p>
    <w:p w14:paraId="7451F08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1.</w:t>
      </w:r>
    </w:p>
    <w:p w14:paraId="1FD00A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Općine Bebrina do 31. prosinca 2024. godine ostvaren je kako slijedi:</w:t>
      </w:r>
    </w:p>
    <w:p w14:paraId="0B204BEF">
      <w:pPr>
        <w:pStyle w:val="12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>
      <w:pPr>
        <w:pStyle w:val="12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SAŽETAK RAČUNA PRIHODA I RASHODA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499F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650FEF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2F5AC6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2023.</w:t>
            </w:r>
          </w:p>
        </w:tc>
        <w:tc>
          <w:tcPr>
            <w:tcW w:w="1300" w:type="dxa"/>
            <w:shd w:val="clear" w:color="auto" w:fill="505050"/>
          </w:tcPr>
          <w:p w14:paraId="486E37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4759A6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554B17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CDEC7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72FC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6FB2EF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93B5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3A480C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8EC11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35FA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8ABD4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2F1A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08BA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0917D1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1.894.742,25</w:t>
            </w:r>
          </w:p>
        </w:tc>
        <w:tc>
          <w:tcPr>
            <w:tcW w:w="1300" w:type="dxa"/>
          </w:tcPr>
          <w:p w14:paraId="71DB6A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4.034.188,52</w:t>
            </w:r>
          </w:p>
        </w:tc>
        <w:tc>
          <w:tcPr>
            <w:tcW w:w="1300" w:type="dxa"/>
          </w:tcPr>
          <w:p w14:paraId="098314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3.009.517,32</w:t>
            </w:r>
          </w:p>
        </w:tc>
        <w:tc>
          <w:tcPr>
            <w:tcW w:w="960" w:type="dxa"/>
          </w:tcPr>
          <w:p w14:paraId="04AC83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158,84%</w:t>
            </w:r>
          </w:p>
        </w:tc>
        <w:tc>
          <w:tcPr>
            <w:tcW w:w="960" w:type="dxa"/>
          </w:tcPr>
          <w:p w14:paraId="69319B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74,60%</w:t>
            </w:r>
          </w:p>
        </w:tc>
      </w:tr>
      <w:tr w14:paraId="7063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C7316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06201B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1300" w:type="dxa"/>
          </w:tcPr>
          <w:p w14:paraId="18D46F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3.501,03</w:t>
            </w:r>
          </w:p>
        </w:tc>
        <w:tc>
          <w:tcPr>
            <w:tcW w:w="1300" w:type="dxa"/>
          </w:tcPr>
          <w:p w14:paraId="28CA80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13.295,33</w:t>
            </w:r>
          </w:p>
        </w:tc>
        <w:tc>
          <w:tcPr>
            <w:tcW w:w="960" w:type="dxa"/>
          </w:tcPr>
          <w:p w14:paraId="7BB542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100,92%</w:t>
            </w:r>
          </w:p>
        </w:tc>
        <w:tc>
          <w:tcPr>
            <w:tcW w:w="960" w:type="dxa"/>
          </w:tcPr>
          <w:p w14:paraId="73C53A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379,75%</w:t>
            </w:r>
          </w:p>
        </w:tc>
      </w:tr>
      <w:tr w14:paraId="3EE3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273B8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C6B81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1.907.916,26</w:t>
            </w:r>
          </w:p>
        </w:tc>
        <w:tc>
          <w:tcPr>
            <w:tcW w:w="1300" w:type="dxa"/>
          </w:tcPr>
          <w:p w14:paraId="6348C96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4.037.689,55</w:t>
            </w:r>
          </w:p>
        </w:tc>
        <w:tc>
          <w:tcPr>
            <w:tcW w:w="1300" w:type="dxa"/>
          </w:tcPr>
          <w:p w14:paraId="7A6498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3.022.812,65</w:t>
            </w:r>
          </w:p>
        </w:tc>
        <w:tc>
          <w:tcPr>
            <w:tcW w:w="960" w:type="dxa"/>
          </w:tcPr>
          <w:p w14:paraId="004851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158,44%</w:t>
            </w:r>
          </w:p>
        </w:tc>
        <w:tc>
          <w:tcPr>
            <w:tcW w:w="960" w:type="dxa"/>
          </w:tcPr>
          <w:p w14:paraId="715AAE7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74,86%</w:t>
            </w:r>
          </w:p>
        </w:tc>
      </w:tr>
      <w:tr w14:paraId="1112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1B062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56C97E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917.253,81</w:t>
            </w:r>
          </w:p>
        </w:tc>
        <w:tc>
          <w:tcPr>
            <w:tcW w:w="1300" w:type="dxa"/>
          </w:tcPr>
          <w:p w14:paraId="0B160F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1.922.950,00</w:t>
            </w:r>
          </w:p>
        </w:tc>
        <w:tc>
          <w:tcPr>
            <w:tcW w:w="1300" w:type="dxa"/>
          </w:tcPr>
          <w:p w14:paraId="686CDC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1.471.300,95</w:t>
            </w:r>
          </w:p>
        </w:tc>
        <w:tc>
          <w:tcPr>
            <w:tcW w:w="960" w:type="dxa"/>
          </w:tcPr>
          <w:p w14:paraId="334C1F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160,40%</w:t>
            </w:r>
          </w:p>
        </w:tc>
        <w:tc>
          <w:tcPr>
            <w:tcW w:w="960" w:type="dxa"/>
          </w:tcPr>
          <w:p w14:paraId="0A5244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76,51%</w:t>
            </w:r>
          </w:p>
        </w:tc>
      </w:tr>
      <w:tr w14:paraId="179F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DB1A6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35B51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923.293,30</w:t>
            </w:r>
          </w:p>
        </w:tc>
        <w:tc>
          <w:tcPr>
            <w:tcW w:w="1300" w:type="dxa"/>
          </w:tcPr>
          <w:p w14:paraId="2158B7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2.396.900,00</w:t>
            </w:r>
          </w:p>
        </w:tc>
        <w:tc>
          <w:tcPr>
            <w:tcW w:w="1300" w:type="dxa"/>
          </w:tcPr>
          <w:p w14:paraId="637FEF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1.628.910,62</w:t>
            </w:r>
          </w:p>
        </w:tc>
        <w:tc>
          <w:tcPr>
            <w:tcW w:w="960" w:type="dxa"/>
          </w:tcPr>
          <w:p w14:paraId="3E06D9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176,42%</w:t>
            </w:r>
          </w:p>
        </w:tc>
        <w:tc>
          <w:tcPr>
            <w:tcW w:w="960" w:type="dxa"/>
          </w:tcPr>
          <w:p w14:paraId="27D0FD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67,96%</w:t>
            </w:r>
          </w:p>
        </w:tc>
      </w:tr>
      <w:tr w14:paraId="1D7D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1D279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627ED43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1.840.547,11</w:t>
            </w:r>
          </w:p>
        </w:tc>
        <w:tc>
          <w:tcPr>
            <w:tcW w:w="1300" w:type="dxa"/>
          </w:tcPr>
          <w:p w14:paraId="369F1B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4.319.850,00</w:t>
            </w:r>
          </w:p>
        </w:tc>
        <w:tc>
          <w:tcPr>
            <w:tcW w:w="1300" w:type="dxa"/>
          </w:tcPr>
          <w:p w14:paraId="10EB938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3.100.211,57</w:t>
            </w:r>
          </w:p>
        </w:tc>
        <w:tc>
          <w:tcPr>
            <w:tcW w:w="960" w:type="dxa"/>
          </w:tcPr>
          <w:p w14:paraId="3886F8E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168,44%</w:t>
            </w:r>
          </w:p>
        </w:tc>
        <w:tc>
          <w:tcPr>
            <w:tcW w:w="960" w:type="dxa"/>
          </w:tcPr>
          <w:p w14:paraId="2D07C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71,77%</w:t>
            </w:r>
          </w:p>
        </w:tc>
      </w:tr>
      <w:tr w14:paraId="5267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1" w:type="dxa"/>
            <w:shd w:val="clear" w:color="auto" w:fill="FFE699"/>
            <w:vAlign w:val="center"/>
          </w:tcPr>
          <w:p w14:paraId="77CD949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C9CF3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67.369,15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1EC4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-282.160,45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72933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-77.398,92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685C16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-114,89%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45956E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27,43%</w:t>
            </w:r>
          </w:p>
        </w:tc>
      </w:tr>
    </w:tbl>
    <w:p w14:paraId="790D31A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37C5E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AF820A">
      <w:pPr>
        <w:pStyle w:val="12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SAŽETAK RAČUNA FINANCIRANJA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75E3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65B3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356A10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1300" w:type="dxa"/>
          </w:tcPr>
          <w:p w14:paraId="40FD52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5C1C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BADC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B2E4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C64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67FBE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5DAB27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28.750,84</w:t>
            </w:r>
          </w:p>
        </w:tc>
        <w:tc>
          <w:tcPr>
            <w:tcW w:w="1300" w:type="dxa"/>
          </w:tcPr>
          <w:p w14:paraId="0A299C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</w:tcPr>
          <w:p w14:paraId="7967BB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1B88FF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104,85%</w:t>
            </w:r>
          </w:p>
        </w:tc>
        <w:tc>
          <w:tcPr>
            <w:tcW w:w="960" w:type="dxa"/>
          </w:tcPr>
          <w:p w14:paraId="71C136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14:paraId="7B8C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1" w:type="dxa"/>
            <w:shd w:val="clear" w:color="auto" w:fill="FFE699"/>
            <w:vAlign w:val="center"/>
          </w:tcPr>
          <w:p w14:paraId="59CE488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C1AF4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1.395,46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6ED64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-30.150,00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1FD35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-30.146,32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0FC61A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-2160,31%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D3A95A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99,99%</w:t>
            </w:r>
          </w:p>
        </w:tc>
      </w:tr>
      <w:tr w14:paraId="455F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1" w:type="dxa"/>
            <w:shd w:val="clear" w:color="auto" w:fill="FFE699"/>
            <w:vAlign w:val="center"/>
          </w:tcPr>
          <w:p w14:paraId="5359D1C9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D1EB8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68.764,61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4670C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-312.310,45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60E24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-107.545,24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7D6684F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-156,40%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76C6B5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34,44%</w:t>
            </w:r>
          </w:p>
        </w:tc>
      </w:tr>
    </w:tbl>
    <w:p w14:paraId="201C74A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B4EF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5FAAD0">
      <w:pPr>
        <w:pStyle w:val="12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PRENESENI VIŠAK ILI PRENESENI MANJAK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6730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0B6E5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0380D6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243.545,84</w:t>
            </w:r>
          </w:p>
        </w:tc>
        <w:tc>
          <w:tcPr>
            <w:tcW w:w="1300" w:type="dxa"/>
          </w:tcPr>
          <w:p w14:paraId="00A4E5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312.310,45</w:t>
            </w:r>
          </w:p>
        </w:tc>
        <w:tc>
          <w:tcPr>
            <w:tcW w:w="1300" w:type="dxa"/>
          </w:tcPr>
          <w:p w14:paraId="51022F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316.573,69</w:t>
            </w:r>
          </w:p>
        </w:tc>
        <w:tc>
          <w:tcPr>
            <w:tcW w:w="960" w:type="dxa"/>
          </w:tcPr>
          <w:p w14:paraId="5BDB31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129,99%</w:t>
            </w:r>
          </w:p>
        </w:tc>
        <w:tc>
          <w:tcPr>
            <w:tcW w:w="960" w:type="dxa"/>
          </w:tcPr>
          <w:p w14:paraId="02FE0C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101,37%</w:t>
            </w:r>
          </w:p>
        </w:tc>
      </w:tr>
      <w:tr w14:paraId="44B3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1" w:type="dxa"/>
            <w:shd w:val="clear" w:color="auto" w:fill="FFE699"/>
            <w:vAlign w:val="center"/>
          </w:tcPr>
          <w:p w14:paraId="3D296ED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8D4F7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312.310,45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2E9EF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96151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209.028,45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B3201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66,93%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AE3EAC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</w:tbl>
    <w:p w14:paraId="3728E1C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>
          <w:headerReference r:id="rId5" w:type="default"/>
          <w:footerReference r:id="rId6" w:type="default"/>
          <w:pgSz w:w="11906" w:h="16838"/>
          <w:pgMar w:top="962" w:right="849" w:bottom="851" w:left="1134" w:header="567" w:footer="283" w:gutter="0"/>
          <w:cols w:space="708" w:num="1"/>
          <w:docGrid w:linePitch="360" w:charSpace="0"/>
        </w:sectPr>
      </w:pPr>
    </w:p>
    <w:p w14:paraId="3FC19C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0193EC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Prikaz prihoda i primitaka te rashoda i izdataka proračuna (Opći i Posebni dio proračuna) po ekonomskoj, programskoj, funkcijskoj i organizacijskoj klasifikaciji te izvorima financiranja, obrazloženje polugodišnjeg izvještaja o izvršenju Proračuna Općine Bebrina, obrazloženje općeg dijela, obrazloženje posebnog dijela, te poseban izvještaj godišnjeg izvještaja o izvršenju proračuna sastavni su dio ovog godišnjeg izvještaja o izvršenju Proračuna.</w:t>
      </w:r>
    </w:p>
    <w:p w14:paraId="417E8524">
      <w:pPr>
        <w:rPr>
          <w:rFonts w:ascii="Times New Roman" w:hAnsi="Times New Roman" w:cs="Times New Roman"/>
        </w:rPr>
      </w:pPr>
    </w:p>
    <w:p w14:paraId="42E4FB54">
      <w:pPr>
        <w:rPr>
          <w:rFonts w:ascii="Times New Roman" w:hAnsi="Times New Roman" w:cs="Times New Roman"/>
        </w:rPr>
      </w:pPr>
    </w:p>
    <w:p w14:paraId="0F8F3493">
      <w:pPr>
        <w:rPr>
          <w:rFonts w:ascii="Times New Roman" w:hAnsi="Times New Roman" w:cs="Times New Roman"/>
        </w:rPr>
      </w:pPr>
    </w:p>
    <w:p w14:paraId="5AE89329">
      <w:pPr>
        <w:rPr>
          <w:rFonts w:ascii="Times New Roman" w:hAnsi="Times New Roman" w:cs="Times New Roman"/>
        </w:rPr>
      </w:pPr>
    </w:p>
    <w:p w14:paraId="057E081E">
      <w:pPr>
        <w:rPr>
          <w:rFonts w:ascii="Times New Roman" w:hAnsi="Times New Roman" w:cs="Times New Roman"/>
        </w:rPr>
      </w:pPr>
    </w:p>
    <w:p w14:paraId="5354B305">
      <w:pPr>
        <w:rPr>
          <w:rFonts w:ascii="Times New Roman" w:hAnsi="Times New Roman" w:cs="Times New Roman"/>
        </w:rPr>
      </w:pPr>
    </w:p>
    <w:p w14:paraId="751E0E17">
      <w:pPr>
        <w:rPr>
          <w:rFonts w:ascii="Times New Roman" w:hAnsi="Times New Roman" w:cs="Times New Roman"/>
        </w:rPr>
      </w:pPr>
    </w:p>
    <w:p w14:paraId="76A936B2">
      <w:pPr>
        <w:rPr>
          <w:rFonts w:ascii="Times New Roman" w:hAnsi="Times New Roman" w:cs="Times New Roman"/>
        </w:rPr>
      </w:pPr>
    </w:p>
    <w:p w14:paraId="3BB9B0EA">
      <w:pPr>
        <w:rPr>
          <w:rFonts w:ascii="Times New Roman" w:hAnsi="Times New Roman" w:cs="Times New Roman"/>
        </w:rPr>
      </w:pPr>
    </w:p>
    <w:p w14:paraId="620FBF65">
      <w:pPr>
        <w:rPr>
          <w:rFonts w:ascii="Times New Roman" w:hAnsi="Times New Roman" w:cs="Times New Roman"/>
        </w:rPr>
      </w:pPr>
    </w:p>
    <w:p w14:paraId="3B1695F3">
      <w:pPr>
        <w:rPr>
          <w:rFonts w:ascii="Times New Roman" w:hAnsi="Times New Roman" w:cs="Times New Roman"/>
        </w:rPr>
      </w:pPr>
    </w:p>
    <w:p w14:paraId="071BA977">
      <w:pPr>
        <w:rPr>
          <w:rFonts w:ascii="Times New Roman" w:hAnsi="Times New Roman" w:cs="Times New Roman"/>
        </w:rPr>
      </w:pPr>
    </w:p>
    <w:p w14:paraId="124B68B1">
      <w:pPr>
        <w:rPr>
          <w:rFonts w:ascii="Times New Roman" w:hAnsi="Times New Roman" w:cs="Times New Roman"/>
        </w:rPr>
      </w:pPr>
    </w:p>
    <w:p w14:paraId="6C94F8B0">
      <w:pPr>
        <w:rPr>
          <w:rFonts w:ascii="Times New Roman" w:hAnsi="Times New Roman" w:cs="Times New Roman"/>
        </w:rPr>
      </w:pPr>
    </w:p>
    <w:p w14:paraId="0F9B8949">
      <w:pPr>
        <w:rPr>
          <w:rFonts w:ascii="Times New Roman" w:hAnsi="Times New Roman" w:cs="Times New Roman"/>
        </w:rPr>
      </w:pPr>
    </w:p>
    <w:p w14:paraId="3FA9828B">
      <w:pPr>
        <w:rPr>
          <w:rFonts w:ascii="Times New Roman" w:hAnsi="Times New Roman" w:cs="Times New Roman"/>
        </w:rPr>
      </w:pPr>
    </w:p>
    <w:p w14:paraId="160153FE">
      <w:pPr>
        <w:rPr>
          <w:rFonts w:ascii="Times New Roman" w:hAnsi="Times New Roman" w:cs="Times New Roman"/>
        </w:rPr>
      </w:pPr>
    </w:p>
    <w:p w14:paraId="372D9346">
      <w:pPr>
        <w:rPr>
          <w:rFonts w:ascii="Times New Roman" w:hAnsi="Times New Roman" w:cs="Times New Roman"/>
        </w:rPr>
      </w:pPr>
    </w:p>
    <w:p w14:paraId="0AC33D2B">
      <w:pPr>
        <w:rPr>
          <w:rFonts w:ascii="Times New Roman" w:hAnsi="Times New Roman" w:cs="Times New Roman"/>
        </w:rPr>
      </w:pPr>
    </w:p>
    <w:p w14:paraId="66046227">
      <w:pPr>
        <w:rPr>
          <w:rFonts w:ascii="Times New Roman" w:hAnsi="Times New Roman" w:cs="Times New Roman"/>
        </w:rPr>
      </w:pPr>
    </w:p>
    <w:p w14:paraId="2E72D358">
      <w:pPr>
        <w:rPr>
          <w:rFonts w:ascii="Times New Roman" w:hAnsi="Times New Roman" w:cs="Times New Roman"/>
        </w:rPr>
      </w:pPr>
    </w:p>
    <w:p w14:paraId="794AE4DF">
      <w:pPr>
        <w:rPr>
          <w:rFonts w:ascii="Times New Roman" w:hAnsi="Times New Roman" w:cs="Times New Roman"/>
        </w:rPr>
      </w:pPr>
    </w:p>
    <w:p w14:paraId="0070B8AE">
      <w:pPr>
        <w:rPr>
          <w:rFonts w:ascii="Times New Roman" w:hAnsi="Times New Roman" w:cs="Times New Roman"/>
        </w:rPr>
      </w:pPr>
    </w:p>
    <w:p w14:paraId="129D703E">
      <w:pPr>
        <w:rPr>
          <w:rFonts w:ascii="Times New Roman" w:hAnsi="Times New Roman" w:cs="Times New Roman"/>
        </w:rPr>
      </w:pPr>
    </w:p>
    <w:p w14:paraId="1743A08A">
      <w:pPr>
        <w:pStyle w:val="1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RAČUN PRIHODA I RASHODA</w:t>
      </w:r>
    </w:p>
    <w:p w14:paraId="18729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PREMA EKONOMSKOJ KLASIFIKACIJI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1AB1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3C84A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71816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2023.</w:t>
            </w:r>
          </w:p>
        </w:tc>
        <w:tc>
          <w:tcPr>
            <w:tcW w:w="1300" w:type="dxa"/>
            <w:shd w:val="clear" w:color="auto" w:fill="505050"/>
          </w:tcPr>
          <w:p w14:paraId="022CDF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0E7884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40774D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BDFFB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217B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08C197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D172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F2E6A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2C25C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5546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28774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3084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2BF85E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23D41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1.894.742,25</w:t>
            </w:r>
          </w:p>
        </w:tc>
        <w:tc>
          <w:tcPr>
            <w:tcW w:w="1300" w:type="dxa"/>
            <w:shd w:val="clear" w:color="auto" w:fill="BDD7EE"/>
          </w:tcPr>
          <w:p w14:paraId="330AE7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4.034.188,52</w:t>
            </w:r>
          </w:p>
        </w:tc>
        <w:tc>
          <w:tcPr>
            <w:tcW w:w="1300" w:type="dxa"/>
            <w:shd w:val="clear" w:color="auto" w:fill="BDD7EE"/>
          </w:tcPr>
          <w:p w14:paraId="4461B2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3.009.517,32</w:t>
            </w:r>
          </w:p>
        </w:tc>
        <w:tc>
          <w:tcPr>
            <w:tcW w:w="960" w:type="dxa"/>
            <w:shd w:val="clear" w:color="auto" w:fill="BDD7EE"/>
          </w:tcPr>
          <w:p w14:paraId="730FDE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158,84%</w:t>
            </w:r>
          </w:p>
        </w:tc>
        <w:tc>
          <w:tcPr>
            <w:tcW w:w="960" w:type="dxa"/>
            <w:shd w:val="clear" w:color="auto" w:fill="BDD7EE"/>
          </w:tcPr>
          <w:p w14:paraId="42CC3E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74,60%</w:t>
            </w:r>
          </w:p>
        </w:tc>
      </w:tr>
      <w:tr w14:paraId="506B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0ACBD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85A5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389.207,19</w:t>
            </w:r>
          </w:p>
        </w:tc>
        <w:tc>
          <w:tcPr>
            <w:tcW w:w="1300" w:type="dxa"/>
            <w:shd w:val="clear" w:color="auto" w:fill="DDEBF7"/>
          </w:tcPr>
          <w:p w14:paraId="4CAE90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901.685,98</w:t>
            </w:r>
          </w:p>
        </w:tc>
        <w:tc>
          <w:tcPr>
            <w:tcW w:w="1300" w:type="dxa"/>
            <w:shd w:val="clear" w:color="auto" w:fill="DDEBF7"/>
          </w:tcPr>
          <w:p w14:paraId="5FF71D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552.752,67</w:t>
            </w:r>
          </w:p>
        </w:tc>
        <w:tc>
          <w:tcPr>
            <w:tcW w:w="960" w:type="dxa"/>
            <w:shd w:val="clear" w:color="auto" w:fill="DDEBF7"/>
          </w:tcPr>
          <w:p w14:paraId="263AA8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142,02%</w:t>
            </w:r>
          </w:p>
        </w:tc>
        <w:tc>
          <w:tcPr>
            <w:tcW w:w="960" w:type="dxa"/>
            <w:shd w:val="clear" w:color="auto" w:fill="DDEBF7"/>
          </w:tcPr>
          <w:p w14:paraId="335B4B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61,30%</w:t>
            </w:r>
          </w:p>
        </w:tc>
      </w:tr>
      <w:tr w14:paraId="2176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1A4F0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3FA80A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359.300,09</w:t>
            </w:r>
          </w:p>
        </w:tc>
        <w:tc>
          <w:tcPr>
            <w:tcW w:w="1300" w:type="dxa"/>
            <w:shd w:val="clear" w:color="auto" w:fill="F2F2F2"/>
          </w:tcPr>
          <w:p w14:paraId="2C9810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C40A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534.508,46</w:t>
            </w:r>
          </w:p>
        </w:tc>
        <w:tc>
          <w:tcPr>
            <w:tcW w:w="960" w:type="dxa"/>
            <w:shd w:val="clear" w:color="auto" w:fill="F2F2F2"/>
          </w:tcPr>
          <w:p w14:paraId="5BCDC1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148,76%</w:t>
            </w:r>
          </w:p>
        </w:tc>
        <w:tc>
          <w:tcPr>
            <w:tcW w:w="960" w:type="dxa"/>
            <w:shd w:val="clear" w:color="auto" w:fill="F2F2F2"/>
          </w:tcPr>
          <w:p w14:paraId="7F920F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83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</w:tcPr>
          <w:p w14:paraId="26ED90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02C224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384.092,11</w:t>
            </w:r>
          </w:p>
        </w:tc>
        <w:tc>
          <w:tcPr>
            <w:tcW w:w="1300" w:type="dxa"/>
          </w:tcPr>
          <w:p w14:paraId="6D0908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9FE6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582.555,33</w:t>
            </w:r>
          </w:p>
        </w:tc>
        <w:tc>
          <w:tcPr>
            <w:tcW w:w="960" w:type="dxa"/>
          </w:tcPr>
          <w:p w14:paraId="275F04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151,67%</w:t>
            </w:r>
          </w:p>
        </w:tc>
        <w:tc>
          <w:tcPr>
            <w:tcW w:w="960" w:type="dxa"/>
          </w:tcPr>
          <w:p w14:paraId="0334F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7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87CDA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na dohodak od samostalnih djelatnosti</w:t>
            </w:r>
          </w:p>
        </w:tc>
        <w:tc>
          <w:tcPr>
            <w:tcW w:w="1300" w:type="dxa"/>
          </w:tcPr>
          <w:p w14:paraId="18D26E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34.936,45</w:t>
            </w:r>
          </w:p>
        </w:tc>
        <w:tc>
          <w:tcPr>
            <w:tcW w:w="1300" w:type="dxa"/>
          </w:tcPr>
          <w:p w14:paraId="5BDCF4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AD1A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22.812,31</w:t>
            </w:r>
          </w:p>
        </w:tc>
        <w:tc>
          <w:tcPr>
            <w:tcW w:w="960" w:type="dxa"/>
          </w:tcPr>
          <w:p w14:paraId="79D37B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65,30%</w:t>
            </w:r>
          </w:p>
        </w:tc>
        <w:tc>
          <w:tcPr>
            <w:tcW w:w="960" w:type="dxa"/>
          </w:tcPr>
          <w:p w14:paraId="41474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AA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24408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na dohodak od imovine i imovinskih prava</w:t>
            </w:r>
          </w:p>
        </w:tc>
        <w:tc>
          <w:tcPr>
            <w:tcW w:w="1300" w:type="dxa"/>
          </w:tcPr>
          <w:p w14:paraId="3703B0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14.030,72</w:t>
            </w:r>
          </w:p>
        </w:tc>
        <w:tc>
          <w:tcPr>
            <w:tcW w:w="1300" w:type="dxa"/>
          </w:tcPr>
          <w:p w14:paraId="23A7A6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A5A9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14.537,94</w:t>
            </w:r>
          </w:p>
        </w:tc>
        <w:tc>
          <w:tcPr>
            <w:tcW w:w="960" w:type="dxa"/>
          </w:tcPr>
          <w:p w14:paraId="7B5B05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  <w:tc>
          <w:tcPr>
            <w:tcW w:w="960" w:type="dxa"/>
          </w:tcPr>
          <w:p w14:paraId="6DE6F0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9D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7E0D2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na dohodak od kapitala</w:t>
            </w:r>
          </w:p>
        </w:tc>
        <w:tc>
          <w:tcPr>
            <w:tcW w:w="1300" w:type="dxa"/>
          </w:tcPr>
          <w:p w14:paraId="06FDC6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2.842,50</w:t>
            </w:r>
          </w:p>
        </w:tc>
        <w:tc>
          <w:tcPr>
            <w:tcW w:w="1300" w:type="dxa"/>
          </w:tcPr>
          <w:p w14:paraId="50C55A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3DED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18.457,53</w:t>
            </w:r>
          </w:p>
        </w:tc>
        <w:tc>
          <w:tcPr>
            <w:tcW w:w="960" w:type="dxa"/>
          </w:tcPr>
          <w:p w14:paraId="68E016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649,34%</w:t>
            </w:r>
          </w:p>
        </w:tc>
        <w:tc>
          <w:tcPr>
            <w:tcW w:w="960" w:type="dxa"/>
          </w:tcPr>
          <w:p w14:paraId="77C9DF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C2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</w:tcPr>
          <w:p w14:paraId="71DF04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na dohodak po godišnjoj prijavi</w:t>
            </w:r>
          </w:p>
        </w:tc>
        <w:tc>
          <w:tcPr>
            <w:tcW w:w="1300" w:type="dxa"/>
          </w:tcPr>
          <w:p w14:paraId="13B3AC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17.472,40</w:t>
            </w:r>
          </w:p>
        </w:tc>
        <w:tc>
          <w:tcPr>
            <w:tcW w:w="1300" w:type="dxa"/>
          </w:tcPr>
          <w:p w14:paraId="6EE0FD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666E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25.393,09</w:t>
            </w:r>
          </w:p>
        </w:tc>
        <w:tc>
          <w:tcPr>
            <w:tcW w:w="960" w:type="dxa"/>
          </w:tcPr>
          <w:p w14:paraId="1CA717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145,33%</w:t>
            </w:r>
          </w:p>
        </w:tc>
        <w:tc>
          <w:tcPr>
            <w:tcW w:w="960" w:type="dxa"/>
          </w:tcPr>
          <w:p w14:paraId="514EA2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A2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23651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18EEBA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-94.074,09</w:t>
            </w:r>
          </w:p>
        </w:tc>
        <w:tc>
          <w:tcPr>
            <w:tcW w:w="1300" w:type="dxa"/>
          </w:tcPr>
          <w:p w14:paraId="197055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7AE6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-129.247,74</w:t>
            </w:r>
          </w:p>
        </w:tc>
        <w:tc>
          <w:tcPr>
            <w:tcW w:w="960" w:type="dxa"/>
          </w:tcPr>
          <w:p w14:paraId="56DD37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137,39%</w:t>
            </w:r>
          </w:p>
        </w:tc>
        <w:tc>
          <w:tcPr>
            <w:tcW w:w="960" w:type="dxa"/>
          </w:tcPr>
          <w:p w14:paraId="7F9873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A1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DDB20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A8745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29.700,05</w:t>
            </w:r>
          </w:p>
        </w:tc>
        <w:tc>
          <w:tcPr>
            <w:tcW w:w="1300" w:type="dxa"/>
            <w:shd w:val="clear" w:color="auto" w:fill="F2F2F2"/>
          </w:tcPr>
          <w:p w14:paraId="327D3D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BF92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18.327,91</w:t>
            </w:r>
          </w:p>
        </w:tc>
        <w:tc>
          <w:tcPr>
            <w:tcW w:w="960" w:type="dxa"/>
            <w:shd w:val="clear" w:color="auto" w:fill="F2F2F2"/>
          </w:tcPr>
          <w:p w14:paraId="155FAF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61,71%</w:t>
            </w:r>
          </w:p>
        </w:tc>
        <w:tc>
          <w:tcPr>
            <w:tcW w:w="960" w:type="dxa"/>
            <w:shd w:val="clear" w:color="auto" w:fill="F2F2F2"/>
          </w:tcPr>
          <w:p w14:paraId="12D857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C1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74851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7C5B21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170B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1205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574E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5C51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B2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7C56C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2BE21B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29.700,05</w:t>
            </w:r>
          </w:p>
        </w:tc>
        <w:tc>
          <w:tcPr>
            <w:tcW w:w="1300" w:type="dxa"/>
          </w:tcPr>
          <w:p w14:paraId="1C3422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29E5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18.327,91</w:t>
            </w:r>
          </w:p>
        </w:tc>
        <w:tc>
          <w:tcPr>
            <w:tcW w:w="960" w:type="dxa"/>
          </w:tcPr>
          <w:p w14:paraId="3D4FA3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61,71%</w:t>
            </w:r>
          </w:p>
        </w:tc>
        <w:tc>
          <w:tcPr>
            <w:tcW w:w="960" w:type="dxa"/>
          </w:tcPr>
          <w:p w14:paraId="33300E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63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47FA5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FFB08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207,05</w:t>
            </w:r>
          </w:p>
        </w:tc>
        <w:tc>
          <w:tcPr>
            <w:tcW w:w="1300" w:type="dxa"/>
            <w:shd w:val="clear" w:color="auto" w:fill="F2F2F2"/>
          </w:tcPr>
          <w:p w14:paraId="1C92C9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3837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-88,47</w:t>
            </w:r>
          </w:p>
        </w:tc>
        <w:tc>
          <w:tcPr>
            <w:tcW w:w="960" w:type="dxa"/>
            <w:shd w:val="clear" w:color="auto" w:fill="F2F2F2"/>
          </w:tcPr>
          <w:p w14:paraId="75B782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-42,73%</w:t>
            </w:r>
          </w:p>
        </w:tc>
        <w:tc>
          <w:tcPr>
            <w:tcW w:w="960" w:type="dxa"/>
            <w:shd w:val="clear" w:color="auto" w:fill="F2F2F2"/>
          </w:tcPr>
          <w:p w14:paraId="1C285C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08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</w:tcPr>
          <w:p w14:paraId="0E22E7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6C28A7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A02E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1CF1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-88,47</w:t>
            </w:r>
          </w:p>
        </w:tc>
        <w:tc>
          <w:tcPr>
            <w:tcW w:w="960" w:type="dxa"/>
          </w:tcPr>
          <w:p w14:paraId="7B7AD7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9B33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EB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DFC65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46CF15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207,05</w:t>
            </w:r>
          </w:p>
        </w:tc>
        <w:tc>
          <w:tcPr>
            <w:tcW w:w="1300" w:type="dxa"/>
          </w:tcPr>
          <w:p w14:paraId="116771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8C97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974A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B115B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F0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67D222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037DE2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7718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F8A8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4,77</w:t>
            </w:r>
          </w:p>
        </w:tc>
        <w:tc>
          <w:tcPr>
            <w:tcW w:w="960" w:type="dxa"/>
            <w:shd w:val="clear" w:color="auto" w:fill="F2F2F2"/>
          </w:tcPr>
          <w:p w14:paraId="6C5FC3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D791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DE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</w:tcPr>
          <w:p w14:paraId="52E10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1DA707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E2DD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5A25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4,77</w:t>
            </w:r>
          </w:p>
        </w:tc>
        <w:tc>
          <w:tcPr>
            <w:tcW w:w="960" w:type="dxa"/>
          </w:tcPr>
          <w:p w14:paraId="52689F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C4B1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63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68D910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A68BA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1.355.068,39</w:t>
            </w:r>
          </w:p>
        </w:tc>
        <w:tc>
          <w:tcPr>
            <w:tcW w:w="1300" w:type="dxa"/>
            <w:shd w:val="clear" w:color="auto" w:fill="DDEBF7"/>
          </w:tcPr>
          <w:p w14:paraId="4ED57C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2.817.256,45</w:t>
            </w:r>
          </w:p>
        </w:tc>
        <w:tc>
          <w:tcPr>
            <w:tcW w:w="1300" w:type="dxa"/>
            <w:shd w:val="clear" w:color="auto" w:fill="DDEBF7"/>
          </w:tcPr>
          <w:p w14:paraId="6F0A17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2.171.114,37</w:t>
            </w:r>
          </w:p>
        </w:tc>
        <w:tc>
          <w:tcPr>
            <w:tcW w:w="960" w:type="dxa"/>
            <w:shd w:val="clear" w:color="auto" w:fill="DDEBF7"/>
          </w:tcPr>
          <w:p w14:paraId="712EB0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160,22%</w:t>
            </w:r>
          </w:p>
        </w:tc>
        <w:tc>
          <w:tcPr>
            <w:tcW w:w="960" w:type="dxa"/>
            <w:shd w:val="clear" w:color="auto" w:fill="DDEBF7"/>
          </w:tcPr>
          <w:p w14:paraId="272FA8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77,06%</w:t>
            </w:r>
          </w:p>
        </w:tc>
      </w:tr>
      <w:tr w14:paraId="4B4E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13892F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726A18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771.537,39</w:t>
            </w:r>
          </w:p>
        </w:tc>
        <w:tc>
          <w:tcPr>
            <w:tcW w:w="1300" w:type="dxa"/>
            <w:shd w:val="clear" w:color="auto" w:fill="F2F2F2"/>
          </w:tcPr>
          <w:p w14:paraId="6B284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C36E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824.408,22</w:t>
            </w:r>
          </w:p>
        </w:tc>
        <w:tc>
          <w:tcPr>
            <w:tcW w:w="960" w:type="dxa"/>
            <w:shd w:val="clear" w:color="auto" w:fill="F2F2F2"/>
          </w:tcPr>
          <w:p w14:paraId="1E82AB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106,85%</w:t>
            </w:r>
          </w:p>
        </w:tc>
        <w:tc>
          <w:tcPr>
            <w:tcW w:w="960" w:type="dxa"/>
            <w:shd w:val="clear" w:color="auto" w:fill="F2F2F2"/>
          </w:tcPr>
          <w:p w14:paraId="160B51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C5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F58BF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5ABABE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656.348,00</w:t>
            </w:r>
          </w:p>
        </w:tc>
        <w:tc>
          <w:tcPr>
            <w:tcW w:w="1300" w:type="dxa"/>
          </w:tcPr>
          <w:p w14:paraId="4931BC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27C8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705.708,22</w:t>
            </w:r>
          </w:p>
        </w:tc>
        <w:tc>
          <w:tcPr>
            <w:tcW w:w="960" w:type="dxa"/>
          </w:tcPr>
          <w:p w14:paraId="5552EC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107,52%</w:t>
            </w:r>
          </w:p>
        </w:tc>
        <w:tc>
          <w:tcPr>
            <w:tcW w:w="960" w:type="dxa"/>
          </w:tcPr>
          <w:p w14:paraId="6939A0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13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C6AC8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7A358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115.189,39</w:t>
            </w:r>
          </w:p>
        </w:tc>
        <w:tc>
          <w:tcPr>
            <w:tcW w:w="1300" w:type="dxa"/>
          </w:tcPr>
          <w:p w14:paraId="508C7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2F28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118.700,00</w:t>
            </w:r>
          </w:p>
        </w:tc>
        <w:tc>
          <w:tcPr>
            <w:tcW w:w="960" w:type="dxa"/>
          </w:tcPr>
          <w:p w14:paraId="042562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103,05%</w:t>
            </w:r>
          </w:p>
        </w:tc>
        <w:tc>
          <w:tcPr>
            <w:tcW w:w="960" w:type="dxa"/>
          </w:tcPr>
          <w:p w14:paraId="294C10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BF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498465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772450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1300" w:type="dxa"/>
            <w:shd w:val="clear" w:color="auto" w:fill="F2F2F2"/>
          </w:tcPr>
          <w:p w14:paraId="473C96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571D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27.350,00</w:t>
            </w:r>
          </w:p>
        </w:tc>
        <w:tc>
          <w:tcPr>
            <w:tcW w:w="960" w:type="dxa"/>
            <w:shd w:val="clear" w:color="auto" w:fill="F2F2F2"/>
          </w:tcPr>
          <w:p w14:paraId="7B1FA1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271,14%</w:t>
            </w:r>
          </w:p>
        </w:tc>
        <w:tc>
          <w:tcPr>
            <w:tcW w:w="960" w:type="dxa"/>
            <w:shd w:val="clear" w:color="auto" w:fill="F2F2F2"/>
          </w:tcPr>
          <w:p w14:paraId="0783D6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4F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3C633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35AE89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1300" w:type="dxa"/>
          </w:tcPr>
          <w:p w14:paraId="03D340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54AA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27.350,00</w:t>
            </w:r>
          </w:p>
        </w:tc>
        <w:tc>
          <w:tcPr>
            <w:tcW w:w="960" w:type="dxa"/>
          </w:tcPr>
          <w:p w14:paraId="7D17DC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271,14%</w:t>
            </w:r>
          </w:p>
        </w:tc>
        <w:tc>
          <w:tcPr>
            <w:tcW w:w="960" w:type="dxa"/>
          </w:tcPr>
          <w:p w14:paraId="177958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16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8DF62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1CDC7B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573.444,07</w:t>
            </w:r>
          </w:p>
        </w:tc>
        <w:tc>
          <w:tcPr>
            <w:tcW w:w="1300" w:type="dxa"/>
            <w:shd w:val="clear" w:color="auto" w:fill="F2F2F2"/>
          </w:tcPr>
          <w:p w14:paraId="517E95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3DA9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1.319.356,15</w:t>
            </w:r>
          </w:p>
        </w:tc>
        <w:tc>
          <w:tcPr>
            <w:tcW w:w="960" w:type="dxa"/>
            <w:shd w:val="clear" w:color="auto" w:fill="F2F2F2"/>
          </w:tcPr>
          <w:p w14:paraId="588D56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230,08%</w:t>
            </w:r>
          </w:p>
        </w:tc>
        <w:tc>
          <w:tcPr>
            <w:tcW w:w="960" w:type="dxa"/>
            <w:shd w:val="clear" w:color="auto" w:fill="F2F2F2"/>
          </w:tcPr>
          <w:p w14:paraId="413040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E3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96F9B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69A3BB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50.006,63</w:t>
            </w:r>
          </w:p>
        </w:tc>
        <w:tc>
          <w:tcPr>
            <w:tcW w:w="1300" w:type="dxa"/>
          </w:tcPr>
          <w:p w14:paraId="495ACC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52B4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214.579,50</w:t>
            </w:r>
          </w:p>
        </w:tc>
        <w:tc>
          <w:tcPr>
            <w:tcW w:w="960" w:type="dxa"/>
          </w:tcPr>
          <w:p w14:paraId="6EEB87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429,10%</w:t>
            </w:r>
          </w:p>
        </w:tc>
        <w:tc>
          <w:tcPr>
            <w:tcW w:w="960" w:type="dxa"/>
          </w:tcPr>
          <w:p w14:paraId="5CB939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70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BF20B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6FADCD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523.437,44</w:t>
            </w:r>
          </w:p>
        </w:tc>
        <w:tc>
          <w:tcPr>
            <w:tcW w:w="1300" w:type="dxa"/>
          </w:tcPr>
          <w:p w14:paraId="79BA7D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6A16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1.104.776,65</w:t>
            </w:r>
          </w:p>
        </w:tc>
        <w:tc>
          <w:tcPr>
            <w:tcW w:w="960" w:type="dxa"/>
          </w:tcPr>
          <w:p w14:paraId="3AE8B2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211,06%</w:t>
            </w:r>
          </w:p>
        </w:tc>
        <w:tc>
          <w:tcPr>
            <w:tcW w:w="960" w:type="dxa"/>
          </w:tcPr>
          <w:p w14:paraId="0C25BA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83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  <w:shd w:val="clear" w:color="auto" w:fill="DDEBF7"/>
          </w:tcPr>
          <w:p w14:paraId="12154B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5FF3C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70.642,00</w:t>
            </w:r>
          </w:p>
        </w:tc>
        <w:tc>
          <w:tcPr>
            <w:tcW w:w="1300" w:type="dxa"/>
            <w:shd w:val="clear" w:color="auto" w:fill="DDEBF7"/>
          </w:tcPr>
          <w:p w14:paraId="3BC99E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96.636,17</w:t>
            </w:r>
          </w:p>
        </w:tc>
        <w:tc>
          <w:tcPr>
            <w:tcW w:w="1300" w:type="dxa"/>
            <w:shd w:val="clear" w:color="auto" w:fill="DDEBF7"/>
          </w:tcPr>
          <w:p w14:paraId="40DB73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83.682,16</w:t>
            </w:r>
          </w:p>
        </w:tc>
        <w:tc>
          <w:tcPr>
            <w:tcW w:w="960" w:type="dxa"/>
            <w:shd w:val="clear" w:color="auto" w:fill="DDEBF7"/>
          </w:tcPr>
          <w:p w14:paraId="3DDBA0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118,46%</w:t>
            </w:r>
          </w:p>
        </w:tc>
        <w:tc>
          <w:tcPr>
            <w:tcW w:w="960" w:type="dxa"/>
            <w:shd w:val="clear" w:color="auto" w:fill="DDEBF7"/>
          </w:tcPr>
          <w:p w14:paraId="2DA3C3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86,60%</w:t>
            </w:r>
          </w:p>
        </w:tc>
      </w:tr>
      <w:tr w14:paraId="1258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C84AB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28AD07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1.418,99</w:t>
            </w:r>
          </w:p>
        </w:tc>
        <w:tc>
          <w:tcPr>
            <w:tcW w:w="1300" w:type="dxa"/>
            <w:shd w:val="clear" w:color="auto" w:fill="F2F2F2"/>
          </w:tcPr>
          <w:p w14:paraId="1108D2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6FC8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721,08</w:t>
            </w:r>
          </w:p>
        </w:tc>
        <w:tc>
          <w:tcPr>
            <w:tcW w:w="960" w:type="dxa"/>
            <w:shd w:val="clear" w:color="auto" w:fill="F2F2F2"/>
          </w:tcPr>
          <w:p w14:paraId="4D6970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50,82%</w:t>
            </w:r>
          </w:p>
        </w:tc>
        <w:tc>
          <w:tcPr>
            <w:tcW w:w="960" w:type="dxa"/>
            <w:shd w:val="clear" w:color="auto" w:fill="F2F2F2"/>
          </w:tcPr>
          <w:p w14:paraId="611F8C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48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267C0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114930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205,08</w:t>
            </w:r>
          </w:p>
        </w:tc>
        <w:tc>
          <w:tcPr>
            <w:tcW w:w="1300" w:type="dxa"/>
          </w:tcPr>
          <w:p w14:paraId="3FD85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A76C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721,08</w:t>
            </w:r>
          </w:p>
        </w:tc>
        <w:tc>
          <w:tcPr>
            <w:tcW w:w="960" w:type="dxa"/>
          </w:tcPr>
          <w:p w14:paraId="33F91B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351,61%</w:t>
            </w:r>
          </w:p>
        </w:tc>
        <w:tc>
          <w:tcPr>
            <w:tcW w:w="960" w:type="dxa"/>
          </w:tcPr>
          <w:p w14:paraId="768E90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77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F83B2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5A5127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1.213,91</w:t>
            </w:r>
          </w:p>
        </w:tc>
        <w:tc>
          <w:tcPr>
            <w:tcW w:w="1300" w:type="dxa"/>
          </w:tcPr>
          <w:p w14:paraId="766D25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556A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E5F2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8B56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98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6BBDB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FE875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69.223,01</w:t>
            </w:r>
          </w:p>
        </w:tc>
        <w:tc>
          <w:tcPr>
            <w:tcW w:w="1300" w:type="dxa"/>
            <w:shd w:val="clear" w:color="auto" w:fill="F2F2F2"/>
          </w:tcPr>
          <w:p w14:paraId="63EA42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F7B6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82.961,08</w:t>
            </w:r>
          </w:p>
        </w:tc>
        <w:tc>
          <w:tcPr>
            <w:tcW w:w="960" w:type="dxa"/>
            <w:shd w:val="clear" w:color="auto" w:fill="F2F2F2"/>
          </w:tcPr>
          <w:p w14:paraId="361A22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119,85%</w:t>
            </w:r>
          </w:p>
        </w:tc>
        <w:tc>
          <w:tcPr>
            <w:tcW w:w="960" w:type="dxa"/>
            <w:shd w:val="clear" w:color="auto" w:fill="F2F2F2"/>
          </w:tcPr>
          <w:p w14:paraId="23A8C4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34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D8436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34288C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1.592,68</w:t>
            </w:r>
          </w:p>
        </w:tc>
        <w:tc>
          <w:tcPr>
            <w:tcW w:w="1300" w:type="dxa"/>
          </w:tcPr>
          <w:p w14:paraId="12B322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4765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960" w:type="dxa"/>
          </w:tcPr>
          <w:p w14:paraId="371F00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B57BE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39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82A21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34FC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47.260,66</w:t>
            </w:r>
          </w:p>
        </w:tc>
        <w:tc>
          <w:tcPr>
            <w:tcW w:w="1300" w:type="dxa"/>
          </w:tcPr>
          <w:p w14:paraId="570BF9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B75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61.810,77</w:t>
            </w:r>
          </w:p>
        </w:tc>
        <w:tc>
          <w:tcPr>
            <w:tcW w:w="960" w:type="dxa"/>
          </w:tcPr>
          <w:p w14:paraId="78671A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130,79%</w:t>
            </w:r>
          </w:p>
        </w:tc>
        <w:tc>
          <w:tcPr>
            <w:tcW w:w="960" w:type="dxa"/>
          </w:tcPr>
          <w:p w14:paraId="267DE1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C1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F72BB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0F8723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20.077,30</w:t>
            </w:r>
          </w:p>
        </w:tc>
        <w:tc>
          <w:tcPr>
            <w:tcW w:w="1300" w:type="dxa"/>
          </w:tcPr>
          <w:p w14:paraId="4E7832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26CE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19.557,64</w:t>
            </w:r>
          </w:p>
        </w:tc>
        <w:tc>
          <w:tcPr>
            <w:tcW w:w="960" w:type="dxa"/>
          </w:tcPr>
          <w:p w14:paraId="0FC2B5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97,41%</w:t>
            </w:r>
          </w:p>
        </w:tc>
        <w:tc>
          <w:tcPr>
            <w:tcW w:w="960" w:type="dxa"/>
          </w:tcPr>
          <w:p w14:paraId="3BC849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DA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03783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CCC71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1300" w:type="dxa"/>
          </w:tcPr>
          <w:p w14:paraId="5A2E6F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AF2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C850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D210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95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23D8E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533224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70.991,11</w:t>
            </w:r>
          </w:p>
        </w:tc>
        <w:tc>
          <w:tcPr>
            <w:tcW w:w="1300" w:type="dxa"/>
            <w:shd w:val="clear" w:color="auto" w:fill="DDEBF7"/>
          </w:tcPr>
          <w:p w14:paraId="45C134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214.609,92</w:t>
            </w:r>
          </w:p>
        </w:tc>
        <w:tc>
          <w:tcPr>
            <w:tcW w:w="1300" w:type="dxa"/>
            <w:shd w:val="clear" w:color="auto" w:fill="DDEBF7"/>
          </w:tcPr>
          <w:p w14:paraId="1FF5ED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198.723,74</w:t>
            </w:r>
          </w:p>
        </w:tc>
        <w:tc>
          <w:tcPr>
            <w:tcW w:w="960" w:type="dxa"/>
            <w:shd w:val="clear" w:color="auto" w:fill="DDEBF7"/>
          </w:tcPr>
          <w:p w14:paraId="3891E7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279,93%</w:t>
            </w:r>
          </w:p>
        </w:tc>
        <w:tc>
          <w:tcPr>
            <w:tcW w:w="960" w:type="dxa"/>
            <w:shd w:val="clear" w:color="auto" w:fill="DDEBF7"/>
          </w:tcPr>
          <w:p w14:paraId="506BE7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92,60%</w:t>
            </w:r>
          </w:p>
        </w:tc>
      </w:tr>
      <w:tr w14:paraId="6FFC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3DF195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77F3AB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862,50</w:t>
            </w:r>
          </w:p>
        </w:tc>
        <w:tc>
          <w:tcPr>
            <w:tcW w:w="1300" w:type="dxa"/>
            <w:shd w:val="clear" w:color="auto" w:fill="F2F2F2"/>
          </w:tcPr>
          <w:p w14:paraId="5A0DA9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248A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F250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FF61E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28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7537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18C20A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0B11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9D6F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D1A1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3075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47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C5CCB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3EF870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862,50</w:t>
            </w:r>
          </w:p>
        </w:tc>
        <w:tc>
          <w:tcPr>
            <w:tcW w:w="1300" w:type="dxa"/>
          </w:tcPr>
          <w:p w14:paraId="5BF642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6F80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A5AB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A69F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A7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7144A1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70EEC3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33.810,95</w:t>
            </w:r>
          </w:p>
        </w:tc>
        <w:tc>
          <w:tcPr>
            <w:tcW w:w="1300" w:type="dxa"/>
            <w:shd w:val="clear" w:color="auto" w:fill="F2F2F2"/>
          </w:tcPr>
          <w:p w14:paraId="12C4CC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EA41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163.849,22</w:t>
            </w:r>
          </w:p>
        </w:tc>
        <w:tc>
          <w:tcPr>
            <w:tcW w:w="960" w:type="dxa"/>
            <w:shd w:val="clear" w:color="auto" w:fill="F2F2F2"/>
          </w:tcPr>
          <w:p w14:paraId="0FD555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484,60%</w:t>
            </w:r>
          </w:p>
        </w:tc>
        <w:tc>
          <w:tcPr>
            <w:tcW w:w="960" w:type="dxa"/>
            <w:shd w:val="clear" w:color="auto" w:fill="F2F2F2"/>
          </w:tcPr>
          <w:p w14:paraId="0650B7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A9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184A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487A1D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115,37</w:t>
            </w:r>
          </w:p>
        </w:tc>
        <w:tc>
          <w:tcPr>
            <w:tcW w:w="1300" w:type="dxa"/>
          </w:tcPr>
          <w:p w14:paraId="0FBBAE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1BFA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28,34</w:t>
            </w:r>
          </w:p>
        </w:tc>
        <w:tc>
          <w:tcPr>
            <w:tcW w:w="960" w:type="dxa"/>
          </w:tcPr>
          <w:p w14:paraId="025492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24,56%</w:t>
            </w:r>
          </w:p>
        </w:tc>
        <w:tc>
          <w:tcPr>
            <w:tcW w:w="960" w:type="dxa"/>
          </w:tcPr>
          <w:p w14:paraId="017C61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FD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B17E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605674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33.695,58</w:t>
            </w:r>
          </w:p>
        </w:tc>
        <w:tc>
          <w:tcPr>
            <w:tcW w:w="1300" w:type="dxa"/>
          </w:tcPr>
          <w:p w14:paraId="6FCE3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4F8D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163.820,88</w:t>
            </w:r>
          </w:p>
        </w:tc>
        <w:tc>
          <w:tcPr>
            <w:tcW w:w="960" w:type="dxa"/>
          </w:tcPr>
          <w:p w14:paraId="44EC2F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486,18%</w:t>
            </w:r>
          </w:p>
        </w:tc>
        <w:tc>
          <w:tcPr>
            <w:tcW w:w="960" w:type="dxa"/>
          </w:tcPr>
          <w:p w14:paraId="33E3E6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3E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9DE8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68E13B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A6B9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144E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23D1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1D97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7A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72DCB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</w:tcPr>
          <w:p w14:paraId="02DE19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928C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323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F66D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C79A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8D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  <w:shd w:val="clear" w:color="auto" w:fill="F2F2F2"/>
          </w:tcPr>
          <w:p w14:paraId="2E6178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6C6470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36.317,66</w:t>
            </w:r>
          </w:p>
        </w:tc>
        <w:tc>
          <w:tcPr>
            <w:tcW w:w="1300" w:type="dxa"/>
            <w:shd w:val="clear" w:color="auto" w:fill="F2F2F2"/>
          </w:tcPr>
          <w:p w14:paraId="6431F8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06C1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34.874,52</w:t>
            </w:r>
          </w:p>
        </w:tc>
        <w:tc>
          <w:tcPr>
            <w:tcW w:w="960" w:type="dxa"/>
            <w:shd w:val="clear" w:color="auto" w:fill="F2F2F2"/>
          </w:tcPr>
          <w:p w14:paraId="5A43BC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96,03%</w:t>
            </w:r>
          </w:p>
        </w:tc>
        <w:tc>
          <w:tcPr>
            <w:tcW w:w="960" w:type="dxa"/>
            <w:shd w:val="clear" w:color="auto" w:fill="F2F2F2"/>
          </w:tcPr>
          <w:p w14:paraId="73985F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43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91D71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59A7EA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1.414,75</w:t>
            </w:r>
          </w:p>
        </w:tc>
        <w:tc>
          <w:tcPr>
            <w:tcW w:w="1300" w:type="dxa"/>
          </w:tcPr>
          <w:p w14:paraId="19DC68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A2B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670,48</w:t>
            </w:r>
          </w:p>
        </w:tc>
        <w:tc>
          <w:tcPr>
            <w:tcW w:w="960" w:type="dxa"/>
          </w:tcPr>
          <w:p w14:paraId="78E1D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47,39%</w:t>
            </w:r>
          </w:p>
        </w:tc>
        <w:tc>
          <w:tcPr>
            <w:tcW w:w="960" w:type="dxa"/>
          </w:tcPr>
          <w:p w14:paraId="0AF836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70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F1DCA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24F17A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34.902,91</w:t>
            </w:r>
          </w:p>
        </w:tc>
        <w:tc>
          <w:tcPr>
            <w:tcW w:w="1300" w:type="dxa"/>
          </w:tcPr>
          <w:p w14:paraId="5EEB54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0CBA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34.204,04</w:t>
            </w:r>
          </w:p>
        </w:tc>
        <w:tc>
          <w:tcPr>
            <w:tcW w:w="960" w:type="dxa"/>
          </w:tcPr>
          <w:p w14:paraId="5453F0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98,00%</w:t>
            </w:r>
          </w:p>
        </w:tc>
        <w:tc>
          <w:tcPr>
            <w:tcW w:w="960" w:type="dxa"/>
          </w:tcPr>
          <w:p w14:paraId="3343A7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BC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69C34B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42B7E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3.856,06</w:t>
            </w:r>
          </w:p>
        </w:tc>
        <w:tc>
          <w:tcPr>
            <w:tcW w:w="1300" w:type="dxa"/>
            <w:shd w:val="clear" w:color="auto" w:fill="DDEBF7"/>
          </w:tcPr>
          <w:p w14:paraId="13A44F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218EC4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3.244,38</w:t>
            </w:r>
          </w:p>
        </w:tc>
        <w:tc>
          <w:tcPr>
            <w:tcW w:w="960" w:type="dxa"/>
            <w:shd w:val="clear" w:color="auto" w:fill="DDEBF7"/>
          </w:tcPr>
          <w:p w14:paraId="7D1912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84,14%</w:t>
            </w:r>
          </w:p>
        </w:tc>
        <w:tc>
          <w:tcPr>
            <w:tcW w:w="960" w:type="dxa"/>
            <w:shd w:val="clear" w:color="auto" w:fill="DDEBF7"/>
          </w:tcPr>
          <w:p w14:paraId="45F5E7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81,11%</w:t>
            </w:r>
          </w:p>
        </w:tc>
      </w:tr>
      <w:tr w14:paraId="537E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7197A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076DAC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3.856,06</w:t>
            </w:r>
          </w:p>
        </w:tc>
        <w:tc>
          <w:tcPr>
            <w:tcW w:w="1300" w:type="dxa"/>
            <w:shd w:val="clear" w:color="auto" w:fill="F2F2F2"/>
          </w:tcPr>
          <w:p w14:paraId="15885C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5AEA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3.244,38</w:t>
            </w:r>
          </w:p>
        </w:tc>
        <w:tc>
          <w:tcPr>
            <w:tcW w:w="960" w:type="dxa"/>
            <w:shd w:val="clear" w:color="auto" w:fill="F2F2F2"/>
          </w:tcPr>
          <w:p w14:paraId="59F329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84,14%</w:t>
            </w:r>
          </w:p>
        </w:tc>
        <w:tc>
          <w:tcPr>
            <w:tcW w:w="960" w:type="dxa"/>
            <w:shd w:val="clear" w:color="auto" w:fill="F2F2F2"/>
          </w:tcPr>
          <w:p w14:paraId="609BC9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C8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C98C5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4BD56B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3.856,06</w:t>
            </w:r>
          </w:p>
        </w:tc>
        <w:tc>
          <w:tcPr>
            <w:tcW w:w="1300" w:type="dxa"/>
          </w:tcPr>
          <w:p w14:paraId="5599ED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399D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3.244,38</w:t>
            </w:r>
          </w:p>
        </w:tc>
        <w:tc>
          <w:tcPr>
            <w:tcW w:w="960" w:type="dxa"/>
          </w:tcPr>
          <w:p w14:paraId="766D21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84,14%</w:t>
            </w:r>
          </w:p>
        </w:tc>
        <w:tc>
          <w:tcPr>
            <w:tcW w:w="960" w:type="dxa"/>
          </w:tcPr>
          <w:p w14:paraId="539FD5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59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0AB63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0AD38D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1300" w:type="dxa"/>
            <w:shd w:val="clear" w:color="auto" w:fill="DDEBF7"/>
          </w:tcPr>
          <w:p w14:paraId="70DB75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E44ED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256202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3C16C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29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B0B3E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49658C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1300" w:type="dxa"/>
            <w:shd w:val="clear" w:color="auto" w:fill="F2F2F2"/>
          </w:tcPr>
          <w:p w14:paraId="57C03C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D9CD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AF72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FC51E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88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2878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752D09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1300" w:type="dxa"/>
          </w:tcPr>
          <w:p w14:paraId="5BD4BA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F225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82EF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8236F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C4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0D143E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CB7FD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1300" w:type="dxa"/>
            <w:shd w:val="clear" w:color="auto" w:fill="BDD7EE"/>
          </w:tcPr>
          <w:p w14:paraId="1987E8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3.501,03</w:t>
            </w:r>
          </w:p>
        </w:tc>
        <w:tc>
          <w:tcPr>
            <w:tcW w:w="1300" w:type="dxa"/>
            <w:shd w:val="clear" w:color="auto" w:fill="BDD7EE"/>
          </w:tcPr>
          <w:p w14:paraId="0DF2A9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13.295,33</w:t>
            </w:r>
          </w:p>
        </w:tc>
        <w:tc>
          <w:tcPr>
            <w:tcW w:w="960" w:type="dxa"/>
            <w:shd w:val="clear" w:color="auto" w:fill="BDD7EE"/>
          </w:tcPr>
          <w:p w14:paraId="3169A3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100,92%</w:t>
            </w:r>
          </w:p>
        </w:tc>
        <w:tc>
          <w:tcPr>
            <w:tcW w:w="960" w:type="dxa"/>
            <w:shd w:val="clear" w:color="auto" w:fill="BDD7EE"/>
          </w:tcPr>
          <w:p w14:paraId="3CA980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379,75%</w:t>
            </w:r>
          </w:p>
        </w:tc>
      </w:tr>
      <w:tr w14:paraId="6F39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423968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F6BA7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1300" w:type="dxa"/>
            <w:shd w:val="clear" w:color="auto" w:fill="DDEBF7"/>
          </w:tcPr>
          <w:p w14:paraId="4FF5B8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3.501,03</w:t>
            </w:r>
          </w:p>
        </w:tc>
        <w:tc>
          <w:tcPr>
            <w:tcW w:w="1300" w:type="dxa"/>
            <w:shd w:val="clear" w:color="auto" w:fill="DDEBF7"/>
          </w:tcPr>
          <w:p w14:paraId="20B8D6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13.295,33</w:t>
            </w:r>
          </w:p>
        </w:tc>
        <w:tc>
          <w:tcPr>
            <w:tcW w:w="960" w:type="dxa"/>
            <w:shd w:val="clear" w:color="auto" w:fill="DDEBF7"/>
          </w:tcPr>
          <w:p w14:paraId="6E162A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100,92%</w:t>
            </w:r>
          </w:p>
        </w:tc>
        <w:tc>
          <w:tcPr>
            <w:tcW w:w="960" w:type="dxa"/>
            <w:shd w:val="clear" w:color="auto" w:fill="DDEBF7"/>
          </w:tcPr>
          <w:p w14:paraId="636686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379,75%</w:t>
            </w:r>
          </w:p>
        </w:tc>
      </w:tr>
      <w:tr w14:paraId="7B16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99319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B3429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1300" w:type="dxa"/>
            <w:shd w:val="clear" w:color="auto" w:fill="F2F2F2"/>
          </w:tcPr>
          <w:p w14:paraId="1B38BF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2924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13.295,33</w:t>
            </w:r>
          </w:p>
        </w:tc>
        <w:tc>
          <w:tcPr>
            <w:tcW w:w="960" w:type="dxa"/>
            <w:shd w:val="clear" w:color="auto" w:fill="F2F2F2"/>
          </w:tcPr>
          <w:p w14:paraId="247D22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100,92%</w:t>
            </w:r>
          </w:p>
        </w:tc>
        <w:tc>
          <w:tcPr>
            <w:tcW w:w="960" w:type="dxa"/>
            <w:shd w:val="clear" w:color="auto" w:fill="F2F2F2"/>
          </w:tcPr>
          <w:p w14:paraId="6F99D1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60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B7EEB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F1BB0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1300" w:type="dxa"/>
          </w:tcPr>
          <w:p w14:paraId="5442DC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089A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13.295,33</w:t>
            </w:r>
          </w:p>
        </w:tc>
        <w:tc>
          <w:tcPr>
            <w:tcW w:w="960" w:type="dxa"/>
          </w:tcPr>
          <w:p w14:paraId="790903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100,92%</w:t>
            </w:r>
          </w:p>
        </w:tc>
        <w:tc>
          <w:tcPr>
            <w:tcW w:w="960" w:type="dxa"/>
          </w:tcPr>
          <w:p w14:paraId="69E6E8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C7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295AC4E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A40B20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1.907.916,26</w:t>
            </w:r>
          </w:p>
        </w:tc>
        <w:tc>
          <w:tcPr>
            <w:tcW w:w="1300" w:type="dxa"/>
            <w:shd w:val="clear" w:color="auto" w:fill="505050"/>
          </w:tcPr>
          <w:p w14:paraId="3EFB784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4.037.689,55</w:t>
            </w:r>
          </w:p>
        </w:tc>
        <w:tc>
          <w:tcPr>
            <w:tcW w:w="1300" w:type="dxa"/>
            <w:shd w:val="clear" w:color="auto" w:fill="505050"/>
          </w:tcPr>
          <w:p w14:paraId="5042610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3.022.812,65</w:t>
            </w:r>
          </w:p>
        </w:tc>
        <w:tc>
          <w:tcPr>
            <w:tcW w:w="960" w:type="dxa"/>
            <w:shd w:val="clear" w:color="auto" w:fill="505050"/>
          </w:tcPr>
          <w:p w14:paraId="1D90776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158,44%</w:t>
            </w:r>
          </w:p>
        </w:tc>
        <w:tc>
          <w:tcPr>
            <w:tcW w:w="960" w:type="dxa"/>
            <w:shd w:val="clear" w:color="auto" w:fill="505050"/>
          </w:tcPr>
          <w:p w14:paraId="4A42411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74,86%</w:t>
            </w:r>
          </w:p>
        </w:tc>
      </w:tr>
    </w:tbl>
    <w:p w14:paraId="7F24A9D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PREMA EKONOMSKOJ KLASIFIKACIJI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38A6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5399AD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997EE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2023.</w:t>
            </w:r>
          </w:p>
        </w:tc>
        <w:tc>
          <w:tcPr>
            <w:tcW w:w="1300" w:type="dxa"/>
            <w:shd w:val="clear" w:color="auto" w:fill="505050"/>
          </w:tcPr>
          <w:p w14:paraId="64A963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516BA7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2A031E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4B4D6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5B6F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787EDF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64C30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E21B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560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49198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088CE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399E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5FDF77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B0797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917.253,81</w:t>
            </w:r>
          </w:p>
        </w:tc>
        <w:tc>
          <w:tcPr>
            <w:tcW w:w="1300" w:type="dxa"/>
            <w:shd w:val="clear" w:color="auto" w:fill="BDD7EE"/>
          </w:tcPr>
          <w:p w14:paraId="0D3FBD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1.922.950,00</w:t>
            </w:r>
          </w:p>
        </w:tc>
        <w:tc>
          <w:tcPr>
            <w:tcW w:w="1300" w:type="dxa"/>
            <w:shd w:val="clear" w:color="auto" w:fill="BDD7EE"/>
          </w:tcPr>
          <w:p w14:paraId="615EE9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1.471.300,95</w:t>
            </w:r>
          </w:p>
        </w:tc>
        <w:tc>
          <w:tcPr>
            <w:tcW w:w="960" w:type="dxa"/>
            <w:shd w:val="clear" w:color="auto" w:fill="BDD7EE"/>
          </w:tcPr>
          <w:p w14:paraId="112DFE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160,40%</w:t>
            </w:r>
          </w:p>
        </w:tc>
        <w:tc>
          <w:tcPr>
            <w:tcW w:w="960" w:type="dxa"/>
            <w:shd w:val="clear" w:color="auto" w:fill="BDD7EE"/>
          </w:tcPr>
          <w:p w14:paraId="2C93B5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76,51%</w:t>
            </w:r>
          </w:p>
        </w:tc>
      </w:tr>
      <w:tr w14:paraId="4055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557544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EDD36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148.420,41</w:t>
            </w:r>
          </w:p>
        </w:tc>
        <w:tc>
          <w:tcPr>
            <w:tcW w:w="1300" w:type="dxa"/>
            <w:shd w:val="clear" w:color="auto" w:fill="DDEBF7"/>
          </w:tcPr>
          <w:p w14:paraId="5791F7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258.800,00</w:t>
            </w:r>
          </w:p>
        </w:tc>
        <w:tc>
          <w:tcPr>
            <w:tcW w:w="1300" w:type="dxa"/>
            <w:shd w:val="clear" w:color="auto" w:fill="DDEBF7"/>
          </w:tcPr>
          <w:p w14:paraId="15C706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238.828,86</w:t>
            </w:r>
          </w:p>
        </w:tc>
        <w:tc>
          <w:tcPr>
            <w:tcW w:w="960" w:type="dxa"/>
            <w:shd w:val="clear" w:color="auto" w:fill="DDEBF7"/>
          </w:tcPr>
          <w:p w14:paraId="0F41E1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160,91%</w:t>
            </w:r>
          </w:p>
        </w:tc>
        <w:tc>
          <w:tcPr>
            <w:tcW w:w="960" w:type="dxa"/>
            <w:shd w:val="clear" w:color="auto" w:fill="DDEBF7"/>
          </w:tcPr>
          <w:p w14:paraId="6D786F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92,28%</w:t>
            </w:r>
          </w:p>
        </w:tc>
      </w:tr>
      <w:tr w14:paraId="7D59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5ED0D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21FEC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118.663,72</w:t>
            </w:r>
          </w:p>
        </w:tc>
        <w:tc>
          <w:tcPr>
            <w:tcW w:w="1300" w:type="dxa"/>
            <w:shd w:val="clear" w:color="auto" w:fill="F2F2F2"/>
          </w:tcPr>
          <w:p w14:paraId="6DC423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A19C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195.609,34</w:t>
            </w:r>
          </w:p>
        </w:tc>
        <w:tc>
          <w:tcPr>
            <w:tcW w:w="960" w:type="dxa"/>
            <w:shd w:val="clear" w:color="auto" w:fill="F2F2F2"/>
          </w:tcPr>
          <w:p w14:paraId="0B0916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164,84%</w:t>
            </w:r>
          </w:p>
        </w:tc>
        <w:tc>
          <w:tcPr>
            <w:tcW w:w="960" w:type="dxa"/>
            <w:shd w:val="clear" w:color="auto" w:fill="F2F2F2"/>
          </w:tcPr>
          <w:p w14:paraId="76A39A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44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</w:tcPr>
          <w:p w14:paraId="6E013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EB1CB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118.663,72</w:t>
            </w:r>
          </w:p>
        </w:tc>
        <w:tc>
          <w:tcPr>
            <w:tcW w:w="1300" w:type="dxa"/>
          </w:tcPr>
          <w:p w14:paraId="45CE36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1662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195.609,34</w:t>
            </w:r>
          </w:p>
        </w:tc>
        <w:tc>
          <w:tcPr>
            <w:tcW w:w="960" w:type="dxa"/>
          </w:tcPr>
          <w:p w14:paraId="5CCAB5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164,84%</w:t>
            </w:r>
          </w:p>
        </w:tc>
        <w:tc>
          <w:tcPr>
            <w:tcW w:w="960" w:type="dxa"/>
          </w:tcPr>
          <w:p w14:paraId="67AD81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79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3F9ADF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36F72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10.177,15</w:t>
            </w:r>
          </w:p>
        </w:tc>
        <w:tc>
          <w:tcPr>
            <w:tcW w:w="1300" w:type="dxa"/>
            <w:shd w:val="clear" w:color="auto" w:fill="F2F2F2"/>
          </w:tcPr>
          <w:p w14:paraId="5578FE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C291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10.944,00</w:t>
            </w:r>
          </w:p>
        </w:tc>
        <w:tc>
          <w:tcPr>
            <w:tcW w:w="960" w:type="dxa"/>
            <w:shd w:val="clear" w:color="auto" w:fill="F2F2F2"/>
          </w:tcPr>
          <w:p w14:paraId="4C4CD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107,54%</w:t>
            </w:r>
          </w:p>
        </w:tc>
        <w:tc>
          <w:tcPr>
            <w:tcW w:w="960" w:type="dxa"/>
            <w:shd w:val="clear" w:color="auto" w:fill="F2F2F2"/>
          </w:tcPr>
          <w:p w14:paraId="3B278D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1D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670F1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5F235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10.177,15</w:t>
            </w:r>
          </w:p>
        </w:tc>
        <w:tc>
          <w:tcPr>
            <w:tcW w:w="1300" w:type="dxa"/>
          </w:tcPr>
          <w:p w14:paraId="77FE60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C08B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10.944,00</w:t>
            </w:r>
          </w:p>
        </w:tc>
        <w:tc>
          <w:tcPr>
            <w:tcW w:w="960" w:type="dxa"/>
          </w:tcPr>
          <w:p w14:paraId="19A5B3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107,54%</w:t>
            </w:r>
          </w:p>
        </w:tc>
        <w:tc>
          <w:tcPr>
            <w:tcW w:w="960" w:type="dxa"/>
          </w:tcPr>
          <w:p w14:paraId="04D77E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06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55733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D6BF1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19.579,54</w:t>
            </w:r>
          </w:p>
        </w:tc>
        <w:tc>
          <w:tcPr>
            <w:tcW w:w="1300" w:type="dxa"/>
            <w:shd w:val="clear" w:color="auto" w:fill="F2F2F2"/>
          </w:tcPr>
          <w:p w14:paraId="012D0D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794E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32.275,52</w:t>
            </w:r>
          </w:p>
        </w:tc>
        <w:tc>
          <w:tcPr>
            <w:tcW w:w="960" w:type="dxa"/>
            <w:shd w:val="clear" w:color="auto" w:fill="F2F2F2"/>
          </w:tcPr>
          <w:p w14:paraId="20C8F4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164,84%</w:t>
            </w:r>
          </w:p>
        </w:tc>
        <w:tc>
          <w:tcPr>
            <w:tcW w:w="960" w:type="dxa"/>
            <w:shd w:val="clear" w:color="auto" w:fill="F2F2F2"/>
          </w:tcPr>
          <w:p w14:paraId="58535C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1A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E2823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4EC31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19.579,54</w:t>
            </w:r>
          </w:p>
        </w:tc>
        <w:tc>
          <w:tcPr>
            <w:tcW w:w="1300" w:type="dxa"/>
          </w:tcPr>
          <w:p w14:paraId="742F38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8AB2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32.275,52</w:t>
            </w:r>
          </w:p>
        </w:tc>
        <w:tc>
          <w:tcPr>
            <w:tcW w:w="960" w:type="dxa"/>
          </w:tcPr>
          <w:p w14:paraId="2E00BC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164,84%</w:t>
            </w:r>
          </w:p>
        </w:tc>
        <w:tc>
          <w:tcPr>
            <w:tcW w:w="960" w:type="dxa"/>
          </w:tcPr>
          <w:p w14:paraId="6D5C61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EE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3CD29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69EB0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616.568,13</w:t>
            </w:r>
          </w:p>
        </w:tc>
        <w:tc>
          <w:tcPr>
            <w:tcW w:w="1300" w:type="dxa"/>
            <w:shd w:val="clear" w:color="auto" w:fill="DDEBF7"/>
          </w:tcPr>
          <w:p w14:paraId="40E7D7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1.379.650,00</w:t>
            </w:r>
          </w:p>
        </w:tc>
        <w:tc>
          <w:tcPr>
            <w:tcW w:w="1300" w:type="dxa"/>
            <w:shd w:val="clear" w:color="auto" w:fill="DDEBF7"/>
          </w:tcPr>
          <w:p w14:paraId="194078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1.008.509,48</w:t>
            </w:r>
          </w:p>
        </w:tc>
        <w:tc>
          <w:tcPr>
            <w:tcW w:w="960" w:type="dxa"/>
            <w:shd w:val="clear" w:color="auto" w:fill="DDEBF7"/>
          </w:tcPr>
          <w:p w14:paraId="59596C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163,57%</w:t>
            </w:r>
          </w:p>
        </w:tc>
        <w:tc>
          <w:tcPr>
            <w:tcW w:w="960" w:type="dxa"/>
            <w:shd w:val="clear" w:color="auto" w:fill="DDEBF7"/>
          </w:tcPr>
          <w:p w14:paraId="56B5A7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73,10%</w:t>
            </w:r>
          </w:p>
        </w:tc>
      </w:tr>
      <w:tr w14:paraId="1D8B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1900F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EB026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17.446,60</w:t>
            </w:r>
          </w:p>
        </w:tc>
        <w:tc>
          <w:tcPr>
            <w:tcW w:w="1300" w:type="dxa"/>
            <w:shd w:val="clear" w:color="auto" w:fill="F2F2F2"/>
          </w:tcPr>
          <w:p w14:paraId="16D222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73E4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23.578,38</w:t>
            </w:r>
          </w:p>
        </w:tc>
        <w:tc>
          <w:tcPr>
            <w:tcW w:w="960" w:type="dxa"/>
            <w:shd w:val="clear" w:color="auto" w:fill="F2F2F2"/>
          </w:tcPr>
          <w:p w14:paraId="770A48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135,15%</w:t>
            </w:r>
          </w:p>
        </w:tc>
        <w:tc>
          <w:tcPr>
            <w:tcW w:w="960" w:type="dxa"/>
            <w:shd w:val="clear" w:color="auto" w:fill="F2F2F2"/>
          </w:tcPr>
          <w:p w14:paraId="60970A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8A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5F4B6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8166B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6.020,18</w:t>
            </w:r>
          </w:p>
        </w:tc>
        <w:tc>
          <w:tcPr>
            <w:tcW w:w="1300" w:type="dxa"/>
          </w:tcPr>
          <w:p w14:paraId="4F1ABC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2A7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5.205,33</w:t>
            </w:r>
          </w:p>
        </w:tc>
        <w:tc>
          <w:tcPr>
            <w:tcW w:w="960" w:type="dxa"/>
          </w:tcPr>
          <w:p w14:paraId="13BD86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86,46%</w:t>
            </w:r>
          </w:p>
        </w:tc>
        <w:tc>
          <w:tcPr>
            <w:tcW w:w="960" w:type="dxa"/>
          </w:tcPr>
          <w:p w14:paraId="68EB9A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3D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BA7AB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A7B71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6.389,09</w:t>
            </w:r>
          </w:p>
        </w:tc>
        <w:tc>
          <w:tcPr>
            <w:tcW w:w="1300" w:type="dxa"/>
          </w:tcPr>
          <w:p w14:paraId="5CC2C8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8E5F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8.386,29</w:t>
            </w:r>
          </w:p>
        </w:tc>
        <w:tc>
          <w:tcPr>
            <w:tcW w:w="960" w:type="dxa"/>
          </w:tcPr>
          <w:p w14:paraId="6BFEDD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131,26%</w:t>
            </w:r>
          </w:p>
        </w:tc>
        <w:tc>
          <w:tcPr>
            <w:tcW w:w="960" w:type="dxa"/>
          </w:tcPr>
          <w:p w14:paraId="2B8AD5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5D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F14C9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B8061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3.071,73</w:t>
            </w:r>
          </w:p>
        </w:tc>
        <w:tc>
          <w:tcPr>
            <w:tcW w:w="1300" w:type="dxa"/>
          </w:tcPr>
          <w:p w14:paraId="573390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2CA8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2.455,43</w:t>
            </w:r>
          </w:p>
        </w:tc>
        <w:tc>
          <w:tcPr>
            <w:tcW w:w="960" w:type="dxa"/>
          </w:tcPr>
          <w:p w14:paraId="7C4F4C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79,94%</w:t>
            </w:r>
          </w:p>
        </w:tc>
        <w:tc>
          <w:tcPr>
            <w:tcW w:w="960" w:type="dxa"/>
          </w:tcPr>
          <w:p w14:paraId="093528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A5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55341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5F510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1.965,60</w:t>
            </w:r>
          </w:p>
        </w:tc>
        <w:tc>
          <w:tcPr>
            <w:tcW w:w="1300" w:type="dxa"/>
          </w:tcPr>
          <w:p w14:paraId="158531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B84D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7.531,33</w:t>
            </w:r>
          </w:p>
        </w:tc>
        <w:tc>
          <w:tcPr>
            <w:tcW w:w="960" w:type="dxa"/>
          </w:tcPr>
          <w:p w14:paraId="068F03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383,16%</w:t>
            </w:r>
          </w:p>
        </w:tc>
        <w:tc>
          <w:tcPr>
            <w:tcW w:w="960" w:type="dxa"/>
          </w:tcPr>
          <w:p w14:paraId="3792A3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97A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62D188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B61FB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71.537,15</w:t>
            </w:r>
          </w:p>
        </w:tc>
        <w:tc>
          <w:tcPr>
            <w:tcW w:w="1300" w:type="dxa"/>
            <w:shd w:val="clear" w:color="auto" w:fill="F2F2F2"/>
          </w:tcPr>
          <w:p w14:paraId="190D0A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52F8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82.961,52</w:t>
            </w:r>
          </w:p>
        </w:tc>
        <w:tc>
          <w:tcPr>
            <w:tcW w:w="960" w:type="dxa"/>
            <w:shd w:val="clear" w:color="auto" w:fill="F2F2F2"/>
          </w:tcPr>
          <w:p w14:paraId="1E1B31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115,97%</w:t>
            </w:r>
          </w:p>
        </w:tc>
        <w:tc>
          <w:tcPr>
            <w:tcW w:w="960" w:type="dxa"/>
            <w:shd w:val="clear" w:color="auto" w:fill="F2F2F2"/>
          </w:tcPr>
          <w:p w14:paraId="143AA9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E17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06F49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866AA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10.526,04</w:t>
            </w:r>
          </w:p>
        </w:tc>
        <w:tc>
          <w:tcPr>
            <w:tcW w:w="1300" w:type="dxa"/>
          </w:tcPr>
          <w:p w14:paraId="659F3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B82E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13.655,17</w:t>
            </w:r>
          </w:p>
        </w:tc>
        <w:tc>
          <w:tcPr>
            <w:tcW w:w="960" w:type="dxa"/>
          </w:tcPr>
          <w:p w14:paraId="5FD422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129,73%</w:t>
            </w:r>
          </w:p>
        </w:tc>
        <w:tc>
          <w:tcPr>
            <w:tcW w:w="960" w:type="dxa"/>
          </w:tcPr>
          <w:p w14:paraId="684C9C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AB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E7BA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93348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55.825,43</w:t>
            </w:r>
          </w:p>
        </w:tc>
        <w:tc>
          <w:tcPr>
            <w:tcW w:w="1300" w:type="dxa"/>
          </w:tcPr>
          <w:p w14:paraId="1F69DC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4310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59.722,97</w:t>
            </w:r>
          </w:p>
        </w:tc>
        <w:tc>
          <w:tcPr>
            <w:tcW w:w="960" w:type="dxa"/>
          </w:tcPr>
          <w:p w14:paraId="16E433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106,98%</w:t>
            </w:r>
          </w:p>
        </w:tc>
        <w:tc>
          <w:tcPr>
            <w:tcW w:w="960" w:type="dxa"/>
          </w:tcPr>
          <w:p w14:paraId="4B8D81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D2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C5084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7F31D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3.746,04</w:t>
            </w:r>
          </w:p>
        </w:tc>
        <w:tc>
          <w:tcPr>
            <w:tcW w:w="1300" w:type="dxa"/>
          </w:tcPr>
          <w:p w14:paraId="04C68F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6BB7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6.632,34</w:t>
            </w:r>
          </w:p>
        </w:tc>
        <w:tc>
          <w:tcPr>
            <w:tcW w:w="960" w:type="dxa"/>
          </w:tcPr>
          <w:p w14:paraId="4F5FFD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177,05%</w:t>
            </w:r>
          </w:p>
        </w:tc>
        <w:tc>
          <w:tcPr>
            <w:tcW w:w="960" w:type="dxa"/>
          </w:tcPr>
          <w:p w14:paraId="308F55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74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79EBA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F5A2A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1.387,92</w:t>
            </w:r>
          </w:p>
        </w:tc>
        <w:tc>
          <w:tcPr>
            <w:tcW w:w="1300" w:type="dxa"/>
          </w:tcPr>
          <w:p w14:paraId="112F29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67A3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2.951,04</w:t>
            </w:r>
          </w:p>
        </w:tc>
        <w:tc>
          <w:tcPr>
            <w:tcW w:w="960" w:type="dxa"/>
          </w:tcPr>
          <w:p w14:paraId="7806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212,62%</w:t>
            </w:r>
          </w:p>
        </w:tc>
        <w:tc>
          <w:tcPr>
            <w:tcW w:w="960" w:type="dxa"/>
          </w:tcPr>
          <w:p w14:paraId="213C25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46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12217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3FAFC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1300" w:type="dxa"/>
          </w:tcPr>
          <w:p w14:paraId="6EB140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F6D8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C995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87082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FE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745115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5BE98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443.175,71</w:t>
            </w:r>
          </w:p>
        </w:tc>
        <w:tc>
          <w:tcPr>
            <w:tcW w:w="1300" w:type="dxa"/>
            <w:shd w:val="clear" w:color="auto" w:fill="F2F2F2"/>
          </w:tcPr>
          <w:p w14:paraId="5BF766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2BD6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774.576,28</w:t>
            </w:r>
          </w:p>
        </w:tc>
        <w:tc>
          <w:tcPr>
            <w:tcW w:w="960" w:type="dxa"/>
            <w:shd w:val="clear" w:color="auto" w:fill="F2F2F2"/>
          </w:tcPr>
          <w:p w14:paraId="55D158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174,78%</w:t>
            </w:r>
          </w:p>
        </w:tc>
        <w:tc>
          <w:tcPr>
            <w:tcW w:w="960" w:type="dxa"/>
            <w:shd w:val="clear" w:color="auto" w:fill="F2F2F2"/>
          </w:tcPr>
          <w:p w14:paraId="5B40CC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8E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22E73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6B0A48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5.147,54</w:t>
            </w:r>
          </w:p>
        </w:tc>
        <w:tc>
          <w:tcPr>
            <w:tcW w:w="1300" w:type="dxa"/>
          </w:tcPr>
          <w:p w14:paraId="047A63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5383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4.450,24</w:t>
            </w:r>
          </w:p>
        </w:tc>
        <w:tc>
          <w:tcPr>
            <w:tcW w:w="960" w:type="dxa"/>
          </w:tcPr>
          <w:p w14:paraId="2CF89D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86,45%</w:t>
            </w:r>
          </w:p>
        </w:tc>
        <w:tc>
          <w:tcPr>
            <w:tcW w:w="960" w:type="dxa"/>
          </w:tcPr>
          <w:p w14:paraId="58ADA4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18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3317D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CB6B1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194.284,39</w:t>
            </w:r>
          </w:p>
        </w:tc>
        <w:tc>
          <w:tcPr>
            <w:tcW w:w="1300" w:type="dxa"/>
          </w:tcPr>
          <w:p w14:paraId="67CDCF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9081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329.606,55</w:t>
            </w:r>
          </w:p>
        </w:tc>
        <w:tc>
          <w:tcPr>
            <w:tcW w:w="960" w:type="dxa"/>
          </w:tcPr>
          <w:p w14:paraId="0BBF3B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169,65%</w:t>
            </w:r>
          </w:p>
        </w:tc>
        <w:tc>
          <w:tcPr>
            <w:tcW w:w="960" w:type="dxa"/>
          </w:tcPr>
          <w:p w14:paraId="4256B2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47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93B0D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98987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13.561,49</w:t>
            </w:r>
          </w:p>
        </w:tc>
        <w:tc>
          <w:tcPr>
            <w:tcW w:w="1300" w:type="dxa"/>
          </w:tcPr>
          <w:p w14:paraId="5C31AC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B862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23.303,75</w:t>
            </w:r>
          </w:p>
        </w:tc>
        <w:tc>
          <w:tcPr>
            <w:tcW w:w="960" w:type="dxa"/>
          </w:tcPr>
          <w:p w14:paraId="549B08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171,84%</w:t>
            </w:r>
          </w:p>
        </w:tc>
        <w:tc>
          <w:tcPr>
            <w:tcW w:w="960" w:type="dxa"/>
          </w:tcPr>
          <w:p w14:paraId="5AB434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D3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14DC5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FA4ED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57.183,87</w:t>
            </w:r>
          </w:p>
        </w:tc>
        <w:tc>
          <w:tcPr>
            <w:tcW w:w="1300" w:type="dxa"/>
          </w:tcPr>
          <w:p w14:paraId="0549E3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99B2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220.227,94</w:t>
            </w:r>
          </w:p>
        </w:tc>
        <w:tc>
          <w:tcPr>
            <w:tcW w:w="960" w:type="dxa"/>
          </w:tcPr>
          <w:p w14:paraId="695B63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385,12%</w:t>
            </w:r>
          </w:p>
        </w:tc>
        <w:tc>
          <w:tcPr>
            <w:tcW w:w="960" w:type="dxa"/>
          </w:tcPr>
          <w:p w14:paraId="7215A7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23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0D8AE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3A2F5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0DA26E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75B5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7.258,75</w:t>
            </w:r>
          </w:p>
        </w:tc>
        <w:tc>
          <w:tcPr>
            <w:tcW w:w="960" w:type="dxa"/>
          </w:tcPr>
          <w:p w14:paraId="5DC11E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1319,77%</w:t>
            </w:r>
          </w:p>
        </w:tc>
        <w:tc>
          <w:tcPr>
            <w:tcW w:w="960" w:type="dxa"/>
          </w:tcPr>
          <w:p w14:paraId="54CE6C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A5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DF2A6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0F57B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2.226,80</w:t>
            </w:r>
          </w:p>
        </w:tc>
        <w:tc>
          <w:tcPr>
            <w:tcW w:w="1300" w:type="dxa"/>
          </w:tcPr>
          <w:p w14:paraId="44999C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1082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24.148,00</w:t>
            </w:r>
          </w:p>
        </w:tc>
        <w:tc>
          <w:tcPr>
            <w:tcW w:w="960" w:type="dxa"/>
          </w:tcPr>
          <w:p w14:paraId="186316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1084,43%</w:t>
            </w:r>
          </w:p>
        </w:tc>
        <w:tc>
          <w:tcPr>
            <w:tcW w:w="960" w:type="dxa"/>
          </w:tcPr>
          <w:p w14:paraId="2C73EF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EB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4888A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52709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153.570,01</w:t>
            </w:r>
          </w:p>
        </w:tc>
        <w:tc>
          <w:tcPr>
            <w:tcW w:w="1300" w:type="dxa"/>
          </w:tcPr>
          <w:p w14:paraId="65B379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3984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142.562,29</w:t>
            </w:r>
          </w:p>
        </w:tc>
        <w:tc>
          <w:tcPr>
            <w:tcW w:w="960" w:type="dxa"/>
          </w:tcPr>
          <w:p w14:paraId="06AD77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92,83%</w:t>
            </w:r>
          </w:p>
        </w:tc>
        <w:tc>
          <w:tcPr>
            <w:tcW w:w="960" w:type="dxa"/>
          </w:tcPr>
          <w:p w14:paraId="47DE94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1B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5625E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9BEA4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5.941,18</w:t>
            </w:r>
          </w:p>
        </w:tc>
        <w:tc>
          <w:tcPr>
            <w:tcW w:w="1300" w:type="dxa"/>
          </w:tcPr>
          <w:p w14:paraId="31B357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D7A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8.681,99</w:t>
            </w:r>
          </w:p>
        </w:tc>
        <w:tc>
          <w:tcPr>
            <w:tcW w:w="960" w:type="dxa"/>
          </w:tcPr>
          <w:p w14:paraId="2DE164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146,13%</w:t>
            </w:r>
          </w:p>
        </w:tc>
        <w:tc>
          <w:tcPr>
            <w:tcW w:w="960" w:type="dxa"/>
          </w:tcPr>
          <w:p w14:paraId="3AE1F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77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A6AD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10885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10.710,43</w:t>
            </w:r>
          </w:p>
        </w:tc>
        <w:tc>
          <w:tcPr>
            <w:tcW w:w="1300" w:type="dxa"/>
          </w:tcPr>
          <w:p w14:paraId="0EE9C9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DB1F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14.336,77</w:t>
            </w:r>
          </w:p>
        </w:tc>
        <w:tc>
          <w:tcPr>
            <w:tcW w:w="960" w:type="dxa"/>
          </w:tcPr>
          <w:p w14:paraId="2648DE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133,86%</w:t>
            </w:r>
          </w:p>
        </w:tc>
        <w:tc>
          <w:tcPr>
            <w:tcW w:w="960" w:type="dxa"/>
          </w:tcPr>
          <w:p w14:paraId="547ED3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29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35A11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015133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1300" w:type="dxa"/>
            <w:shd w:val="clear" w:color="auto" w:fill="F2F2F2"/>
          </w:tcPr>
          <w:p w14:paraId="23328F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B8B4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  <w:shd w:val="clear" w:color="auto" w:fill="F2F2F2"/>
          </w:tcPr>
          <w:p w14:paraId="79E296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130,91%</w:t>
            </w:r>
          </w:p>
        </w:tc>
        <w:tc>
          <w:tcPr>
            <w:tcW w:w="960" w:type="dxa"/>
            <w:shd w:val="clear" w:color="auto" w:fill="F2F2F2"/>
          </w:tcPr>
          <w:p w14:paraId="04C261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2A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7B62F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535880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1300" w:type="dxa"/>
          </w:tcPr>
          <w:p w14:paraId="053D98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06D0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</w:tcPr>
          <w:p w14:paraId="4B79A5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130,91%</w:t>
            </w:r>
          </w:p>
        </w:tc>
        <w:tc>
          <w:tcPr>
            <w:tcW w:w="960" w:type="dxa"/>
          </w:tcPr>
          <w:p w14:paraId="14BBDD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4A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65D29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F0B8B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83.409,46</w:t>
            </w:r>
          </w:p>
        </w:tc>
        <w:tc>
          <w:tcPr>
            <w:tcW w:w="1300" w:type="dxa"/>
            <w:shd w:val="clear" w:color="auto" w:fill="F2F2F2"/>
          </w:tcPr>
          <w:p w14:paraId="58EAD1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6A4F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126.085,25</w:t>
            </w:r>
          </w:p>
        </w:tc>
        <w:tc>
          <w:tcPr>
            <w:tcW w:w="960" w:type="dxa"/>
            <w:shd w:val="clear" w:color="auto" w:fill="F2F2F2"/>
          </w:tcPr>
          <w:p w14:paraId="607503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151,16%</w:t>
            </w:r>
          </w:p>
        </w:tc>
        <w:tc>
          <w:tcPr>
            <w:tcW w:w="960" w:type="dxa"/>
            <w:shd w:val="clear" w:color="auto" w:fill="F2F2F2"/>
          </w:tcPr>
          <w:p w14:paraId="040F55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76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F7A74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7D57D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5.406,25</w:t>
            </w:r>
          </w:p>
        </w:tc>
        <w:tc>
          <w:tcPr>
            <w:tcW w:w="1300" w:type="dxa"/>
          </w:tcPr>
          <w:p w14:paraId="743A31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8D4A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48.970,10</w:t>
            </w:r>
          </w:p>
        </w:tc>
        <w:tc>
          <w:tcPr>
            <w:tcW w:w="960" w:type="dxa"/>
          </w:tcPr>
          <w:p w14:paraId="025D65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905,81%</w:t>
            </w:r>
          </w:p>
        </w:tc>
        <w:tc>
          <w:tcPr>
            <w:tcW w:w="960" w:type="dxa"/>
          </w:tcPr>
          <w:p w14:paraId="540AD4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C4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1DA77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5214A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6.751,05</w:t>
            </w:r>
          </w:p>
        </w:tc>
        <w:tc>
          <w:tcPr>
            <w:tcW w:w="1300" w:type="dxa"/>
          </w:tcPr>
          <w:p w14:paraId="494540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C231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7.271,93</w:t>
            </w:r>
          </w:p>
        </w:tc>
        <w:tc>
          <w:tcPr>
            <w:tcW w:w="960" w:type="dxa"/>
          </w:tcPr>
          <w:p w14:paraId="34EA66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107,72%</w:t>
            </w:r>
          </w:p>
        </w:tc>
        <w:tc>
          <w:tcPr>
            <w:tcW w:w="960" w:type="dxa"/>
          </w:tcPr>
          <w:p w14:paraId="1F5E11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99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461F6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D4345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27.193,42</w:t>
            </w:r>
          </w:p>
        </w:tc>
        <w:tc>
          <w:tcPr>
            <w:tcW w:w="1300" w:type="dxa"/>
          </w:tcPr>
          <w:p w14:paraId="18BC7A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A35A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46.436,75</w:t>
            </w:r>
          </w:p>
        </w:tc>
        <w:tc>
          <w:tcPr>
            <w:tcW w:w="960" w:type="dxa"/>
          </w:tcPr>
          <w:p w14:paraId="42DF64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170,76%</w:t>
            </w:r>
          </w:p>
        </w:tc>
        <w:tc>
          <w:tcPr>
            <w:tcW w:w="960" w:type="dxa"/>
          </w:tcPr>
          <w:p w14:paraId="0F0C6C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DF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65C73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73CE39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1.088,36</w:t>
            </w:r>
          </w:p>
        </w:tc>
        <w:tc>
          <w:tcPr>
            <w:tcW w:w="1300" w:type="dxa"/>
          </w:tcPr>
          <w:p w14:paraId="496E3C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1D53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1.088,36</w:t>
            </w:r>
          </w:p>
        </w:tc>
        <w:tc>
          <w:tcPr>
            <w:tcW w:w="960" w:type="dxa"/>
          </w:tcPr>
          <w:p w14:paraId="711D7A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30124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EB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29980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5F41D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12.385,50</w:t>
            </w:r>
          </w:p>
        </w:tc>
        <w:tc>
          <w:tcPr>
            <w:tcW w:w="1300" w:type="dxa"/>
          </w:tcPr>
          <w:p w14:paraId="012723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9349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8.708,52</w:t>
            </w:r>
          </w:p>
        </w:tc>
        <w:tc>
          <w:tcPr>
            <w:tcW w:w="960" w:type="dxa"/>
          </w:tcPr>
          <w:p w14:paraId="0E6567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70,31%</w:t>
            </w:r>
          </w:p>
        </w:tc>
        <w:tc>
          <w:tcPr>
            <w:tcW w:w="960" w:type="dxa"/>
          </w:tcPr>
          <w:p w14:paraId="635131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ED7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245F6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4117B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231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DFA9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757E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7051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2C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7BE76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0C24B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30.584,88</w:t>
            </w:r>
          </w:p>
        </w:tc>
        <w:tc>
          <w:tcPr>
            <w:tcW w:w="1300" w:type="dxa"/>
          </w:tcPr>
          <w:p w14:paraId="78D825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31E6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13.609,59</w:t>
            </w:r>
          </w:p>
        </w:tc>
        <w:tc>
          <w:tcPr>
            <w:tcW w:w="960" w:type="dxa"/>
          </w:tcPr>
          <w:p w14:paraId="70584A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44,50%</w:t>
            </w:r>
          </w:p>
        </w:tc>
        <w:tc>
          <w:tcPr>
            <w:tcW w:w="960" w:type="dxa"/>
          </w:tcPr>
          <w:p w14:paraId="062D12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2F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518688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136BF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3.212,92</w:t>
            </w:r>
          </w:p>
        </w:tc>
        <w:tc>
          <w:tcPr>
            <w:tcW w:w="1300" w:type="dxa"/>
            <w:shd w:val="clear" w:color="auto" w:fill="DDEBF7"/>
          </w:tcPr>
          <w:p w14:paraId="1C5B6D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DEBF7"/>
          </w:tcPr>
          <w:p w14:paraId="7A8E49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3.401,02</w:t>
            </w:r>
          </w:p>
        </w:tc>
        <w:tc>
          <w:tcPr>
            <w:tcW w:w="960" w:type="dxa"/>
            <w:shd w:val="clear" w:color="auto" w:fill="DDEBF7"/>
          </w:tcPr>
          <w:p w14:paraId="3FB2EC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105,85%</w:t>
            </w:r>
          </w:p>
        </w:tc>
        <w:tc>
          <w:tcPr>
            <w:tcW w:w="960" w:type="dxa"/>
            <w:shd w:val="clear" w:color="auto" w:fill="DDEBF7"/>
          </w:tcPr>
          <w:p w14:paraId="4E3299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60,73%</w:t>
            </w:r>
          </w:p>
        </w:tc>
      </w:tr>
      <w:tr w14:paraId="2F12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00583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E9ED9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3.212,92</w:t>
            </w:r>
          </w:p>
        </w:tc>
        <w:tc>
          <w:tcPr>
            <w:tcW w:w="1300" w:type="dxa"/>
            <w:shd w:val="clear" w:color="auto" w:fill="F2F2F2"/>
          </w:tcPr>
          <w:p w14:paraId="5EFB44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797E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3.401,02</w:t>
            </w:r>
          </w:p>
        </w:tc>
        <w:tc>
          <w:tcPr>
            <w:tcW w:w="960" w:type="dxa"/>
            <w:shd w:val="clear" w:color="auto" w:fill="F2F2F2"/>
          </w:tcPr>
          <w:p w14:paraId="17E82D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105,85%</w:t>
            </w:r>
          </w:p>
        </w:tc>
        <w:tc>
          <w:tcPr>
            <w:tcW w:w="960" w:type="dxa"/>
            <w:shd w:val="clear" w:color="auto" w:fill="F2F2F2"/>
          </w:tcPr>
          <w:p w14:paraId="4131D0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31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E5371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24142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3.203,98</w:t>
            </w:r>
          </w:p>
        </w:tc>
        <w:tc>
          <w:tcPr>
            <w:tcW w:w="1300" w:type="dxa"/>
          </w:tcPr>
          <w:p w14:paraId="1C9A52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5160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3.382,04</w:t>
            </w:r>
          </w:p>
        </w:tc>
        <w:tc>
          <w:tcPr>
            <w:tcW w:w="960" w:type="dxa"/>
          </w:tcPr>
          <w:p w14:paraId="37EB23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105,56%</w:t>
            </w:r>
          </w:p>
        </w:tc>
        <w:tc>
          <w:tcPr>
            <w:tcW w:w="960" w:type="dxa"/>
          </w:tcPr>
          <w:p w14:paraId="52BEFE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70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FA73D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5DF0D0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8,94</w:t>
            </w:r>
          </w:p>
        </w:tc>
        <w:tc>
          <w:tcPr>
            <w:tcW w:w="1300" w:type="dxa"/>
          </w:tcPr>
          <w:p w14:paraId="7A795B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C40F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18,98</w:t>
            </w:r>
          </w:p>
        </w:tc>
        <w:tc>
          <w:tcPr>
            <w:tcW w:w="960" w:type="dxa"/>
          </w:tcPr>
          <w:p w14:paraId="2891CD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212,30%</w:t>
            </w:r>
          </w:p>
        </w:tc>
        <w:tc>
          <w:tcPr>
            <w:tcW w:w="960" w:type="dxa"/>
          </w:tcPr>
          <w:p w14:paraId="7C8D2F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FB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33A2F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A3FAD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E99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58B0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6D42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99AF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FC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625B63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66FB14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94A3C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DEBF7"/>
          </w:tcPr>
          <w:p w14:paraId="3FFF3A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D6349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2509D3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1C3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38B1B1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13EAD5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15E7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5A77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B61E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C76D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E5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0AD3B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0C652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5F78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DF2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9365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A701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57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392F6F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6BDB7D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  <w:shd w:val="clear" w:color="auto" w:fill="DDEBF7"/>
          </w:tcPr>
          <w:p w14:paraId="5E6614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DEBF7"/>
          </w:tcPr>
          <w:p w14:paraId="0D28D0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43.575,83</w:t>
            </w:r>
          </w:p>
        </w:tc>
        <w:tc>
          <w:tcPr>
            <w:tcW w:w="960" w:type="dxa"/>
            <w:shd w:val="clear" w:color="auto" w:fill="DDEBF7"/>
          </w:tcPr>
          <w:p w14:paraId="71C5B5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4006,97%</w:t>
            </w:r>
          </w:p>
        </w:tc>
        <w:tc>
          <w:tcPr>
            <w:tcW w:w="960" w:type="dxa"/>
            <w:shd w:val="clear" w:color="auto" w:fill="DDEBF7"/>
          </w:tcPr>
          <w:p w14:paraId="48C02B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90,78%</w:t>
            </w:r>
          </w:p>
        </w:tc>
      </w:tr>
      <w:tr w14:paraId="12D0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55895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259CA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  <w:shd w:val="clear" w:color="auto" w:fill="F2F2F2"/>
          </w:tcPr>
          <w:p w14:paraId="49CA54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1DE5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43.575,83</w:t>
            </w:r>
          </w:p>
        </w:tc>
        <w:tc>
          <w:tcPr>
            <w:tcW w:w="960" w:type="dxa"/>
            <w:shd w:val="clear" w:color="auto" w:fill="F2F2F2"/>
          </w:tcPr>
          <w:p w14:paraId="7FE933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4006,97%</w:t>
            </w:r>
          </w:p>
        </w:tc>
        <w:tc>
          <w:tcPr>
            <w:tcW w:w="960" w:type="dxa"/>
            <w:shd w:val="clear" w:color="auto" w:fill="F2F2F2"/>
          </w:tcPr>
          <w:p w14:paraId="307851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7E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E3927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01A82E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19F9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D0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E0E6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027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B5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A7439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47D72F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</w:tcPr>
          <w:p w14:paraId="253691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693C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43.575,83</w:t>
            </w:r>
          </w:p>
        </w:tc>
        <w:tc>
          <w:tcPr>
            <w:tcW w:w="960" w:type="dxa"/>
          </w:tcPr>
          <w:p w14:paraId="154AB0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4006,97%</w:t>
            </w:r>
          </w:p>
        </w:tc>
        <w:tc>
          <w:tcPr>
            <w:tcW w:w="960" w:type="dxa"/>
          </w:tcPr>
          <w:p w14:paraId="6D5ACE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FB8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5860F8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B370D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44.153,60</w:t>
            </w:r>
          </w:p>
        </w:tc>
        <w:tc>
          <w:tcPr>
            <w:tcW w:w="1300" w:type="dxa"/>
            <w:shd w:val="clear" w:color="auto" w:fill="DDEBF7"/>
          </w:tcPr>
          <w:p w14:paraId="2A126B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60.400,00</w:t>
            </w:r>
          </w:p>
        </w:tc>
        <w:tc>
          <w:tcPr>
            <w:tcW w:w="1300" w:type="dxa"/>
            <w:shd w:val="clear" w:color="auto" w:fill="DDEBF7"/>
          </w:tcPr>
          <w:p w14:paraId="1FB1C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41.163,72</w:t>
            </w:r>
          </w:p>
        </w:tc>
        <w:tc>
          <w:tcPr>
            <w:tcW w:w="960" w:type="dxa"/>
            <w:shd w:val="clear" w:color="auto" w:fill="DDEBF7"/>
          </w:tcPr>
          <w:p w14:paraId="02CDB0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93,23%</w:t>
            </w:r>
          </w:p>
        </w:tc>
        <w:tc>
          <w:tcPr>
            <w:tcW w:w="960" w:type="dxa"/>
            <w:shd w:val="clear" w:color="auto" w:fill="DDEBF7"/>
          </w:tcPr>
          <w:p w14:paraId="27FFE9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68,15%</w:t>
            </w:r>
          </w:p>
        </w:tc>
      </w:tr>
      <w:tr w14:paraId="4BF9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37B7D3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22838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44.153,60</w:t>
            </w:r>
          </w:p>
        </w:tc>
        <w:tc>
          <w:tcPr>
            <w:tcW w:w="1300" w:type="dxa"/>
            <w:shd w:val="clear" w:color="auto" w:fill="F2F2F2"/>
          </w:tcPr>
          <w:p w14:paraId="7C15B2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6DE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41.163,72</w:t>
            </w:r>
          </w:p>
        </w:tc>
        <w:tc>
          <w:tcPr>
            <w:tcW w:w="960" w:type="dxa"/>
            <w:shd w:val="clear" w:color="auto" w:fill="F2F2F2"/>
          </w:tcPr>
          <w:p w14:paraId="7DEE0E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93,23%</w:t>
            </w:r>
          </w:p>
        </w:tc>
        <w:tc>
          <w:tcPr>
            <w:tcW w:w="960" w:type="dxa"/>
            <w:shd w:val="clear" w:color="auto" w:fill="F2F2F2"/>
          </w:tcPr>
          <w:p w14:paraId="30A52E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1F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85A7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09BF3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27.003,75</w:t>
            </w:r>
          </w:p>
        </w:tc>
        <w:tc>
          <w:tcPr>
            <w:tcW w:w="1300" w:type="dxa"/>
          </w:tcPr>
          <w:p w14:paraId="29D5F3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E9DA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22.959,15</w:t>
            </w:r>
          </w:p>
        </w:tc>
        <w:tc>
          <w:tcPr>
            <w:tcW w:w="960" w:type="dxa"/>
          </w:tcPr>
          <w:p w14:paraId="197011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85,02%</w:t>
            </w:r>
          </w:p>
        </w:tc>
        <w:tc>
          <w:tcPr>
            <w:tcW w:w="960" w:type="dxa"/>
          </w:tcPr>
          <w:p w14:paraId="7B67D3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F1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24AB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70A31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17.149,85</w:t>
            </w:r>
          </w:p>
        </w:tc>
        <w:tc>
          <w:tcPr>
            <w:tcW w:w="1300" w:type="dxa"/>
          </w:tcPr>
          <w:p w14:paraId="1D17B9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2AE0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18.204,57</w:t>
            </w:r>
          </w:p>
        </w:tc>
        <w:tc>
          <w:tcPr>
            <w:tcW w:w="960" w:type="dxa"/>
          </w:tcPr>
          <w:p w14:paraId="31F1CD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106,15%</w:t>
            </w:r>
          </w:p>
        </w:tc>
        <w:tc>
          <w:tcPr>
            <w:tcW w:w="960" w:type="dxa"/>
          </w:tcPr>
          <w:p w14:paraId="245D28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23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6819E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44318D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103.811,25</w:t>
            </w:r>
          </w:p>
        </w:tc>
        <w:tc>
          <w:tcPr>
            <w:tcW w:w="1300" w:type="dxa"/>
            <w:shd w:val="clear" w:color="auto" w:fill="DDEBF7"/>
          </w:tcPr>
          <w:p w14:paraId="3C1374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163.500,00</w:t>
            </w:r>
          </w:p>
        </w:tc>
        <w:tc>
          <w:tcPr>
            <w:tcW w:w="1300" w:type="dxa"/>
            <w:shd w:val="clear" w:color="auto" w:fill="DDEBF7"/>
          </w:tcPr>
          <w:p w14:paraId="5166DE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135.822,04</w:t>
            </w:r>
          </w:p>
        </w:tc>
        <w:tc>
          <w:tcPr>
            <w:tcW w:w="960" w:type="dxa"/>
            <w:shd w:val="clear" w:color="auto" w:fill="DDEBF7"/>
          </w:tcPr>
          <w:p w14:paraId="727E50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130,84%</w:t>
            </w:r>
          </w:p>
        </w:tc>
        <w:tc>
          <w:tcPr>
            <w:tcW w:w="960" w:type="dxa"/>
            <w:shd w:val="clear" w:color="auto" w:fill="DDEBF7"/>
          </w:tcPr>
          <w:p w14:paraId="72EF1C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</w:tr>
      <w:tr w14:paraId="012C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2A91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D2B44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100.811,25</w:t>
            </w:r>
          </w:p>
        </w:tc>
        <w:tc>
          <w:tcPr>
            <w:tcW w:w="1300" w:type="dxa"/>
            <w:shd w:val="clear" w:color="auto" w:fill="F2F2F2"/>
          </w:tcPr>
          <w:p w14:paraId="0FEECC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1F45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115.348,18</w:t>
            </w:r>
          </w:p>
        </w:tc>
        <w:tc>
          <w:tcPr>
            <w:tcW w:w="960" w:type="dxa"/>
            <w:shd w:val="clear" w:color="auto" w:fill="F2F2F2"/>
          </w:tcPr>
          <w:p w14:paraId="65BF5E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114,42%</w:t>
            </w:r>
          </w:p>
        </w:tc>
        <w:tc>
          <w:tcPr>
            <w:tcW w:w="960" w:type="dxa"/>
            <w:shd w:val="clear" w:color="auto" w:fill="F2F2F2"/>
          </w:tcPr>
          <w:p w14:paraId="799917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87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C36BA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A97C5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100.811,25</w:t>
            </w:r>
          </w:p>
        </w:tc>
        <w:tc>
          <w:tcPr>
            <w:tcW w:w="1300" w:type="dxa"/>
          </w:tcPr>
          <w:p w14:paraId="3B8ADD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5E58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115.348,18</w:t>
            </w:r>
          </w:p>
        </w:tc>
        <w:tc>
          <w:tcPr>
            <w:tcW w:w="960" w:type="dxa"/>
          </w:tcPr>
          <w:p w14:paraId="136970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114,42%</w:t>
            </w:r>
          </w:p>
        </w:tc>
        <w:tc>
          <w:tcPr>
            <w:tcW w:w="960" w:type="dxa"/>
          </w:tcPr>
          <w:p w14:paraId="4F01EA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91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B820D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74434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91DA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8365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7E086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8453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0E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</w:tcPr>
          <w:p w14:paraId="3AC08E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0838B7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EFFD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E882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1E371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7F3B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F4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4D5EA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0D8316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07EB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F155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6FE0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16B3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2B4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4CC7FE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F7914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25E8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4313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583E06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8B57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1B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BE481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584F42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C58F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2697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4C8828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78B0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CE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3D3EB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140EAB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1D552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DDB4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6D6D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FD19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E0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6F182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1A25E2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A674E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537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6D21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B871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E7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65C0BA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DBFC5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923.293,30</w:t>
            </w:r>
          </w:p>
        </w:tc>
        <w:tc>
          <w:tcPr>
            <w:tcW w:w="1300" w:type="dxa"/>
            <w:shd w:val="clear" w:color="auto" w:fill="BDD7EE"/>
          </w:tcPr>
          <w:p w14:paraId="311402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2.396.900,00</w:t>
            </w:r>
          </w:p>
        </w:tc>
        <w:tc>
          <w:tcPr>
            <w:tcW w:w="1300" w:type="dxa"/>
            <w:shd w:val="clear" w:color="auto" w:fill="BDD7EE"/>
          </w:tcPr>
          <w:p w14:paraId="67A7DE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1.628.910,62</w:t>
            </w:r>
          </w:p>
        </w:tc>
        <w:tc>
          <w:tcPr>
            <w:tcW w:w="960" w:type="dxa"/>
            <w:shd w:val="clear" w:color="auto" w:fill="BDD7EE"/>
          </w:tcPr>
          <w:p w14:paraId="2E19EC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176,42%</w:t>
            </w:r>
          </w:p>
        </w:tc>
        <w:tc>
          <w:tcPr>
            <w:tcW w:w="960" w:type="dxa"/>
            <w:shd w:val="clear" w:color="auto" w:fill="BDD7EE"/>
          </w:tcPr>
          <w:p w14:paraId="33A242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67,96%</w:t>
            </w:r>
          </w:p>
        </w:tc>
      </w:tr>
      <w:tr w14:paraId="1D28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46E69B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7E5D6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1300" w:type="dxa"/>
            <w:shd w:val="clear" w:color="auto" w:fill="DDEBF7"/>
          </w:tcPr>
          <w:p w14:paraId="677047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14:paraId="597D99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281E3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0BF04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E12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45E00E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F942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98C8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5CC8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7A2B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EED2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97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EB41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3CF3C3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EF5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6B6F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A663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443A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68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9C058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304F2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1300" w:type="dxa"/>
            <w:shd w:val="clear" w:color="auto" w:fill="F2F2F2"/>
          </w:tcPr>
          <w:p w14:paraId="5FE16F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7185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0F0C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4D4B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8E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317B8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7008A0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1300" w:type="dxa"/>
          </w:tcPr>
          <w:p w14:paraId="15FC6B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74B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FBC3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985F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0D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11701B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4D916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884.480,79</w:t>
            </w:r>
          </w:p>
        </w:tc>
        <w:tc>
          <w:tcPr>
            <w:tcW w:w="1300" w:type="dxa"/>
            <w:shd w:val="clear" w:color="auto" w:fill="DDEBF7"/>
          </w:tcPr>
          <w:p w14:paraId="673DB6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1.168.900,00</w:t>
            </w:r>
          </w:p>
        </w:tc>
        <w:tc>
          <w:tcPr>
            <w:tcW w:w="1300" w:type="dxa"/>
            <w:shd w:val="clear" w:color="auto" w:fill="DDEBF7"/>
          </w:tcPr>
          <w:p w14:paraId="45A15F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693.204,25</w:t>
            </w:r>
          </w:p>
        </w:tc>
        <w:tc>
          <w:tcPr>
            <w:tcW w:w="960" w:type="dxa"/>
            <w:shd w:val="clear" w:color="auto" w:fill="DDEBF7"/>
          </w:tcPr>
          <w:p w14:paraId="5AE5F4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78,37%</w:t>
            </w:r>
          </w:p>
        </w:tc>
        <w:tc>
          <w:tcPr>
            <w:tcW w:w="960" w:type="dxa"/>
            <w:shd w:val="clear" w:color="auto" w:fill="DDEBF7"/>
          </w:tcPr>
          <w:p w14:paraId="42E84E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59,30%</w:t>
            </w:r>
          </w:p>
        </w:tc>
      </w:tr>
      <w:tr w14:paraId="0145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3B05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015C0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575.457,10</w:t>
            </w:r>
          </w:p>
        </w:tc>
        <w:tc>
          <w:tcPr>
            <w:tcW w:w="1300" w:type="dxa"/>
            <w:shd w:val="clear" w:color="auto" w:fill="F2F2F2"/>
          </w:tcPr>
          <w:p w14:paraId="4D7CCC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D0BD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599.054,43</w:t>
            </w:r>
          </w:p>
        </w:tc>
        <w:tc>
          <w:tcPr>
            <w:tcW w:w="960" w:type="dxa"/>
            <w:shd w:val="clear" w:color="auto" w:fill="F2F2F2"/>
          </w:tcPr>
          <w:p w14:paraId="2E0E75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104,10%</w:t>
            </w:r>
          </w:p>
        </w:tc>
        <w:tc>
          <w:tcPr>
            <w:tcW w:w="960" w:type="dxa"/>
            <w:shd w:val="clear" w:color="auto" w:fill="F2F2F2"/>
          </w:tcPr>
          <w:p w14:paraId="7BAB9A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6E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ADF10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A77AC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16D6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413D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12.725,00</w:t>
            </w:r>
          </w:p>
        </w:tc>
        <w:tc>
          <w:tcPr>
            <w:tcW w:w="960" w:type="dxa"/>
          </w:tcPr>
          <w:p w14:paraId="78D144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48E4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8E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5F551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F5048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313.297,04</w:t>
            </w:r>
          </w:p>
        </w:tc>
        <w:tc>
          <w:tcPr>
            <w:tcW w:w="1300" w:type="dxa"/>
          </w:tcPr>
          <w:p w14:paraId="060932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C43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274.695,20</w:t>
            </w:r>
          </w:p>
        </w:tc>
        <w:tc>
          <w:tcPr>
            <w:tcW w:w="960" w:type="dxa"/>
          </w:tcPr>
          <w:p w14:paraId="67DF5F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87,68%</w:t>
            </w:r>
          </w:p>
        </w:tc>
        <w:tc>
          <w:tcPr>
            <w:tcW w:w="960" w:type="dxa"/>
          </w:tcPr>
          <w:p w14:paraId="7F5713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35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4D68F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64CBD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262.160,06</w:t>
            </w:r>
          </w:p>
        </w:tc>
        <w:tc>
          <w:tcPr>
            <w:tcW w:w="1300" w:type="dxa"/>
          </w:tcPr>
          <w:p w14:paraId="59139A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2BAD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311.634,23</w:t>
            </w:r>
          </w:p>
        </w:tc>
        <w:tc>
          <w:tcPr>
            <w:tcW w:w="960" w:type="dxa"/>
          </w:tcPr>
          <w:p w14:paraId="06B27A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118,87%</w:t>
            </w:r>
          </w:p>
        </w:tc>
        <w:tc>
          <w:tcPr>
            <w:tcW w:w="960" w:type="dxa"/>
          </w:tcPr>
          <w:p w14:paraId="0801F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18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04381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8CBC7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297.871,96</w:t>
            </w:r>
          </w:p>
        </w:tc>
        <w:tc>
          <w:tcPr>
            <w:tcW w:w="1300" w:type="dxa"/>
            <w:shd w:val="clear" w:color="auto" w:fill="F2F2F2"/>
          </w:tcPr>
          <w:p w14:paraId="0CA680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9391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82.850,57</w:t>
            </w:r>
          </w:p>
        </w:tc>
        <w:tc>
          <w:tcPr>
            <w:tcW w:w="960" w:type="dxa"/>
            <w:shd w:val="clear" w:color="auto" w:fill="F2F2F2"/>
          </w:tcPr>
          <w:p w14:paraId="3A33BC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27,81%</w:t>
            </w:r>
          </w:p>
        </w:tc>
        <w:tc>
          <w:tcPr>
            <w:tcW w:w="960" w:type="dxa"/>
            <w:shd w:val="clear" w:color="auto" w:fill="F2F2F2"/>
          </w:tcPr>
          <w:p w14:paraId="6DDE59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53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98B09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604CD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5.790,04</w:t>
            </w:r>
          </w:p>
        </w:tc>
        <w:tc>
          <w:tcPr>
            <w:tcW w:w="1300" w:type="dxa"/>
          </w:tcPr>
          <w:p w14:paraId="315BE0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B1F0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13.569,96</w:t>
            </w:r>
          </w:p>
        </w:tc>
        <w:tc>
          <w:tcPr>
            <w:tcW w:w="960" w:type="dxa"/>
          </w:tcPr>
          <w:p w14:paraId="4174DB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234,37%</w:t>
            </w:r>
          </w:p>
        </w:tc>
        <w:tc>
          <w:tcPr>
            <w:tcW w:w="960" w:type="dxa"/>
          </w:tcPr>
          <w:p w14:paraId="3B0F5C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B2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519D4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B0A90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43D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8205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1.681,04</w:t>
            </w:r>
          </w:p>
        </w:tc>
        <w:tc>
          <w:tcPr>
            <w:tcW w:w="960" w:type="dxa"/>
          </w:tcPr>
          <w:p w14:paraId="2F0951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9B3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C9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AAE47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B0CBC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7.384,72</w:t>
            </w:r>
          </w:p>
        </w:tc>
        <w:tc>
          <w:tcPr>
            <w:tcW w:w="1300" w:type="dxa"/>
          </w:tcPr>
          <w:p w14:paraId="729DFE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4975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13.243,14</w:t>
            </w:r>
          </w:p>
        </w:tc>
        <w:tc>
          <w:tcPr>
            <w:tcW w:w="960" w:type="dxa"/>
          </w:tcPr>
          <w:p w14:paraId="472430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179,33%</w:t>
            </w:r>
          </w:p>
        </w:tc>
        <w:tc>
          <w:tcPr>
            <w:tcW w:w="960" w:type="dxa"/>
          </w:tcPr>
          <w:p w14:paraId="5262C2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E9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CE1B5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29FDEA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1.327,00</w:t>
            </w:r>
          </w:p>
        </w:tc>
        <w:tc>
          <w:tcPr>
            <w:tcW w:w="1300" w:type="dxa"/>
          </w:tcPr>
          <w:p w14:paraId="0D1C6D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945F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0DDA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925C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23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21D61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C32FD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283.370,20</w:t>
            </w:r>
          </w:p>
        </w:tc>
        <w:tc>
          <w:tcPr>
            <w:tcW w:w="1300" w:type="dxa"/>
          </w:tcPr>
          <w:p w14:paraId="0B2BCE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A8C9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54.356,43</w:t>
            </w:r>
          </w:p>
        </w:tc>
        <w:tc>
          <w:tcPr>
            <w:tcW w:w="960" w:type="dxa"/>
          </w:tcPr>
          <w:p w14:paraId="285128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19,18%</w:t>
            </w:r>
          </w:p>
        </w:tc>
        <w:tc>
          <w:tcPr>
            <w:tcW w:w="960" w:type="dxa"/>
          </w:tcPr>
          <w:p w14:paraId="4C8743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15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4F8BD5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27CF5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1300" w:type="dxa"/>
            <w:shd w:val="clear" w:color="auto" w:fill="F2F2F2"/>
          </w:tcPr>
          <w:p w14:paraId="4EE278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2FFA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11.299,25</w:t>
            </w:r>
          </w:p>
        </w:tc>
        <w:tc>
          <w:tcPr>
            <w:tcW w:w="960" w:type="dxa"/>
            <w:shd w:val="clear" w:color="auto" w:fill="F2F2F2"/>
          </w:tcPr>
          <w:p w14:paraId="08AABA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728,17%</w:t>
            </w:r>
          </w:p>
        </w:tc>
        <w:tc>
          <w:tcPr>
            <w:tcW w:w="960" w:type="dxa"/>
            <w:shd w:val="clear" w:color="auto" w:fill="F2F2F2"/>
          </w:tcPr>
          <w:p w14:paraId="18CB29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04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9DAFB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70ECFC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1300" w:type="dxa"/>
          </w:tcPr>
          <w:p w14:paraId="4EA98F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E365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11.299,25</w:t>
            </w:r>
          </w:p>
        </w:tc>
        <w:tc>
          <w:tcPr>
            <w:tcW w:w="960" w:type="dxa"/>
          </w:tcPr>
          <w:p w14:paraId="03C770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728,17%</w:t>
            </w:r>
          </w:p>
        </w:tc>
        <w:tc>
          <w:tcPr>
            <w:tcW w:w="960" w:type="dxa"/>
          </w:tcPr>
          <w:p w14:paraId="152484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C7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6AC60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E10CF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25F45C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990A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2FDF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ADE2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49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182FF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995BA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4030DE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C57A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FEAE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72DB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35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559027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163B11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1300" w:type="dxa"/>
            <w:shd w:val="clear" w:color="auto" w:fill="DDEBF7"/>
          </w:tcPr>
          <w:p w14:paraId="731F4C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1.203.000,00</w:t>
            </w:r>
          </w:p>
        </w:tc>
        <w:tc>
          <w:tcPr>
            <w:tcW w:w="1300" w:type="dxa"/>
            <w:shd w:val="clear" w:color="auto" w:fill="DDEBF7"/>
          </w:tcPr>
          <w:p w14:paraId="12CAEC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935.706,37</w:t>
            </w:r>
          </w:p>
        </w:tc>
        <w:tc>
          <w:tcPr>
            <w:tcW w:w="960" w:type="dxa"/>
            <w:shd w:val="clear" w:color="auto" w:fill="DDEBF7"/>
          </w:tcPr>
          <w:p w14:paraId="0DE70B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2482,10%</w:t>
            </w:r>
          </w:p>
        </w:tc>
        <w:tc>
          <w:tcPr>
            <w:tcW w:w="960" w:type="dxa"/>
            <w:shd w:val="clear" w:color="auto" w:fill="DDEBF7"/>
          </w:tcPr>
          <w:p w14:paraId="73A000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77,78%</w:t>
            </w:r>
          </w:p>
        </w:tc>
      </w:tr>
      <w:tr w14:paraId="42E7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541DE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AF097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1300" w:type="dxa"/>
            <w:shd w:val="clear" w:color="auto" w:fill="F2F2F2"/>
          </w:tcPr>
          <w:p w14:paraId="0AE290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DCAA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935.706,37</w:t>
            </w:r>
          </w:p>
        </w:tc>
        <w:tc>
          <w:tcPr>
            <w:tcW w:w="960" w:type="dxa"/>
            <w:shd w:val="clear" w:color="auto" w:fill="F2F2F2"/>
          </w:tcPr>
          <w:p w14:paraId="1C88DB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2482,10%</w:t>
            </w:r>
          </w:p>
        </w:tc>
        <w:tc>
          <w:tcPr>
            <w:tcW w:w="960" w:type="dxa"/>
            <w:shd w:val="clear" w:color="auto" w:fill="F2F2F2"/>
          </w:tcPr>
          <w:p w14:paraId="495452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2A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</w:tcPr>
          <w:p w14:paraId="046828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AE5E7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1300" w:type="dxa"/>
          </w:tcPr>
          <w:p w14:paraId="50DBCF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B64B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935.706,37</w:t>
            </w:r>
          </w:p>
        </w:tc>
        <w:tc>
          <w:tcPr>
            <w:tcW w:w="960" w:type="dxa"/>
          </w:tcPr>
          <w:p w14:paraId="3B72FB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2482,10%</w:t>
            </w:r>
          </w:p>
        </w:tc>
        <w:tc>
          <w:tcPr>
            <w:tcW w:w="960" w:type="dxa"/>
          </w:tcPr>
          <w:p w14:paraId="4515D8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9C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7FE5CA4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D8E5AB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1.840.547,11</w:t>
            </w:r>
          </w:p>
        </w:tc>
        <w:tc>
          <w:tcPr>
            <w:tcW w:w="1300" w:type="dxa"/>
            <w:shd w:val="clear" w:color="auto" w:fill="505050"/>
          </w:tcPr>
          <w:p w14:paraId="493BE73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4.319.850,00</w:t>
            </w:r>
          </w:p>
        </w:tc>
        <w:tc>
          <w:tcPr>
            <w:tcW w:w="1300" w:type="dxa"/>
            <w:shd w:val="clear" w:color="auto" w:fill="505050"/>
          </w:tcPr>
          <w:p w14:paraId="1A2117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3.100.211,57</w:t>
            </w:r>
          </w:p>
        </w:tc>
        <w:tc>
          <w:tcPr>
            <w:tcW w:w="960" w:type="dxa"/>
            <w:shd w:val="clear" w:color="auto" w:fill="505050"/>
          </w:tcPr>
          <w:p w14:paraId="0282BA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168,44%</w:t>
            </w:r>
          </w:p>
        </w:tc>
        <w:tc>
          <w:tcPr>
            <w:tcW w:w="960" w:type="dxa"/>
            <w:shd w:val="clear" w:color="auto" w:fill="505050"/>
          </w:tcPr>
          <w:p w14:paraId="6C40EB9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71,77%</w:t>
            </w:r>
          </w:p>
        </w:tc>
      </w:tr>
    </w:tbl>
    <w:p w14:paraId="4BACBBF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PREMA IZVORIMA FINANCIRANJA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43CA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5E0349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F2028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2023.</w:t>
            </w:r>
          </w:p>
        </w:tc>
        <w:tc>
          <w:tcPr>
            <w:tcW w:w="1300" w:type="dxa"/>
            <w:shd w:val="clear" w:color="auto" w:fill="505050"/>
          </w:tcPr>
          <w:p w14:paraId="4FB03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365F6D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060403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2F3F3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256D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07CFF3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B85F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2CD4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5CE0B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CA383B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8007A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6463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3AA8071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B243E7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1.052.670,24</w:t>
            </w:r>
          </w:p>
        </w:tc>
        <w:tc>
          <w:tcPr>
            <w:tcW w:w="1300" w:type="dxa"/>
            <w:shd w:val="clear" w:color="auto" w:fill="FFE699"/>
          </w:tcPr>
          <w:p w14:paraId="187E326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1.592.085,98</w:t>
            </w:r>
          </w:p>
        </w:tc>
        <w:tc>
          <w:tcPr>
            <w:tcW w:w="1300" w:type="dxa"/>
            <w:shd w:val="clear" w:color="auto" w:fill="FFE699"/>
          </w:tcPr>
          <w:p w14:paraId="3C606FF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1.239.777,49</w:t>
            </w:r>
          </w:p>
        </w:tc>
        <w:tc>
          <w:tcPr>
            <w:tcW w:w="960" w:type="dxa"/>
            <w:shd w:val="clear" w:color="auto" w:fill="FFE699"/>
          </w:tcPr>
          <w:p w14:paraId="5AB4025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117,77%</w:t>
            </w:r>
          </w:p>
        </w:tc>
        <w:tc>
          <w:tcPr>
            <w:tcW w:w="960" w:type="dxa"/>
            <w:shd w:val="clear" w:color="auto" w:fill="FFE699"/>
          </w:tcPr>
          <w:p w14:paraId="46CA928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77,87%</w:t>
            </w:r>
          </w:p>
        </w:tc>
      </w:tr>
      <w:tr w14:paraId="39DC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09111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86A63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1.052.670,24</w:t>
            </w:r>
          </w:p>
        </w:tc>
        <w:tc>
          <w:tcPr>
            <w:tcW w:w="1300" w:type="dxa"/>
          </w:tcPr>
          <w:p w14:paraId="647175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1.592.085,98</w:t>
            </w:r>
          </w:p>
        </w:tc>
        <w:tc>
          <w:tcPr>
            <w:tcW w:w="1300" w:type="dxa"/>
          </w:tcPr>
          <w:p w14:paraId="6FB067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1.239.777,49</w:t>
            </w:r>
          </w:p>
        </w:tc>
        <w:tc>
          <w:tcPr>
            <w:tcW w:w="960" w:type="dxa"/>
          </w:tcPr>
          <w:p w14:paraId="5D813B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117,77%</w:t>
            </w:r>
          </w:p>
        </w:tc>
        <w:tc>
          <w:tcPr>
            <w:tcW w:w="960" w:type="dxa"/>
          </w:tcPr>
          <w:p w14:paraId="41E2EE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77,87%</w:t>
            </w:r>
          </w:p>
        </w:tc>
      </w:tr>
      <w:tr w14:paraId="3AE2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531716B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7CEA74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139.351,62</w:t>
            </w:r>
          </w:p>
        </w:tc>
        <w:tc>
          <w:tcPr>
            <w:tcW w:w="1300" w:type="dxa"/>
            <w:shd w:val="clear" w:color="auto" w:fill="FFE699"/>
          </w:tcPr>
          <w:p w14:paraId="0DF3DE8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308.846,09</w:t>
            </w:r>
          </w:p>
        </w:tc>
        <w:tc>
          <w:tcPr>
            <w:tcW w:w="1300" w:type="dxa"/>
            <w:shd w:val="clear" w:color="auto" w:fill="FFE699"/>
          </w:tcPr>
          <w:p w14:paraId="5FACC06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281.684,82</w:t>
            </w:r>
          </w:p>
        </w:tc>
        <w:tc>
          <w:tcPr>
            <w:tcW w:w="960" w:type="dxa"/>
            <w:shd w:val="clear" w:color="auto" w:fill="FFE699"/>
          </w:tcPr>
          <w:p w14:paraId="015EF83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202,14%</w:t>
            </w:r>
          </w:p>
        </w:tc>
        <w:tc>
          <w:tcPr>
            <w:tcW w:w="960" w:type="dxa"/>
            <w:shd w:val="clear" w:color="auto" w:fill="FFE699"/>
          </w:tcPr>
          <w:p w14:paraId="3364BE3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91,21%</w:t>
            </w:r>
          </w:p>
        </w:tc>
      </w:tr>
      <w:tr w14:paraId="3765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45F21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009467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35.024,88</w:t>
            </w:r>
          </w:p>
        </w:tc>
        <w:tc>
          <w:tcPr>
            <w:tcW w:w="1300" w:type="dxa"/>
          </w:tcPr>
          <w:p w14:paraId="585D9C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34.436,17</w:t>
            </w:r>
          </w:p>
        </w:tc>
        <w:tc>
          <w:tcPr>
            <w:tcW w:w="1300" w:type="dxa"/>
          </w:tcPr>
          <w:p w14:paraId="1A4019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31.101,26</w:t>
            </w:r>
          </w:p>
        </w:tc>
        <w:tc>
          <w:tcPr>
            <w:tcW w:w="960" w:type="dxa"/>
          </w:tcPr>
          <w:p w14:paraId="28107F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88,80%</w:t>
            </w:r>
          </w:p>
        </w:tc>
        <w:tc>
          <w:tcPr>
            <w:tcW w:w="960" w:type="dxa"/>
          </w:tcPr>
          <w:p w14:paraId="1BF23E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90,32%</w:t>
            </w:r>
          </w:p>
        </w:tc>
      </w:tr>
      <w:tr w14:paraId="31DB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16810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70532E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1.414,75</w:t>
            </w:r>
          </w:p>
        </w:tc>
        <w:tc>
          <w:tcPr>
            <w:tcW w:w="1300" w:type="dxa"/>
          </w:tcPr>
          <w:p w14:paraId="4231BD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679,85</w:t>
            </w:r>
          </w:p>
        </w:tc>
        <w:tc>
          <w:tcPr>
            <w:tcW w:w="1300" w:type="dxa"/>
          </w:tcPr>
          <w:p w14:paraId="092D4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670,48</w:t>
            </w:r>
          </w:p>
        </w:tc>
        <w:tc>
          <w:tcPr>
            <w:tcW w:w="960" w:type="dxa"/>
          </w:tcPr>
          <w:p w14:paraId="29432E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47,39%</w:t>
            </w:r>
          </w:p>
        </w:tc>
        <w:tc>
          <w:tcPr>
            <w:tcW w:w="960" w:type="dxa"/>
          </w:tcPr>
          <w:p w14:paraId="11602E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98,62%</w:t>
            </w:r>
          </w:p>
        </w:tc>
      </w:tr>
      <w:tr w14:paraId="7310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F1E26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72A538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34.902,91</w:t>
            </w:r>
          </w:p>
        </w:tc>
        <w:tc>
          <w:tcPr>
            <w:tcW w:w="1300" w:type="dxa"/>
          </w:tcPr>
          <w:p w14:paraId="47737B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46.715,80</w:t>
            </w:r>
          </w:p>
        </w:tc>
        <w:tc>
          <w:tcPr>
            <w:tcW w:w="1300" w:type="dxa"/>
          </w:tcPr>
          <w:p w14:paraId="344C40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34.204,04</w:t>
            </w:r>
          </w:p>
        </w:tc>
        <w:tc>
          <w:tcPr>
            <w:tcW w:w="960" w:type="dxa"/>
          </w:tcPr>
          <w:p w14:paraId="6C576B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98,00%</w:t>
            </w:r>
          </w:p>
        </w:tc>
        <w:tc>
          <w:tcPr>
            <w:tcW w:w="960" w:type="dxa"/>
          </w:tcPr>
          <w:p w14:paraId="70D33E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73,22%</w:t>
            </w:r>
          </w:p>
        </w:tc>
      </w:tr>
      <w:tr w14:paraId="286B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1E5A2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71A78E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1300" w:type="dxa"/>
          </w:tcPr>
          <w:p w14:paraId="441388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C5F6D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FC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E3CE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E11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6A106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2A93C6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33.695,58</w:t>
            </w:r>
          </w:p>
        </w:tc>
        <w:tc>
          <w:tcPr>
            <w:tcW w:w="1300" w:type="dxa"/>
          </w:tcPr>
          <w:p w14:paraId="024561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166.691,46</w:t>
            </w:r>
          </w:p>
        </w:tc>
        <w:tc>
          <w:tcPr>
            <w:tcW w:w="1300" w:type="dxa"/>
          </w:tcPr>
          <w:p w14:paraId="3ACB8E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163.820,88</w:t>
            </w:r>
          </w:p>
        </w:tc>
        <w:tc>
          <w:tcPr>
            <w:tcW w:w="960" w:type="dxa"/>
          </w:tcPr>
          <w:p w14:paraId="2E1957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486,18%</w:t>
            </w:r>
          </w:p>
        </w:tc>
        <w:tc>
          <w:tcPr>
            <w:tcW w:w="960" w:type="dxa"/>
          </w:tcPr>
          <w:p w14:paraId="1D2E23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98,28%</w:t>
            </w:r>
          </w:p>
        </w:tc>
      </w:tr>
      <w:tr w14:paraId="7613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C913B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5A98A3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34.021,13</w:t>
            </w:r>
          </w:p>
        </w:tc>
        <w:tc>
          <w:tcPr>
            <w:tcW w:w="1300" w:type="dxa"/>
          </w:tcPr>
          <w:p w14:paraId="2CCA80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FA04D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51.888,16</w:t>
            </w:r>
          </w:p>
        </w:tc>
        <w:tc>
          <w:tcPr>
            <w:tcW w:w="960" w:type="dxa"/>
          </w:tcPr>
          <w:p w14:paraId="73C10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152,52%</w:t>
            </w:r>
          </w:p>
        </w:tc>
        <w:tc>
          <w:tcPr>
            <w:tcW w:w="960" w:type="dxa"/>
          </w:tcPr>
          <w:p w14:paraId="4F3317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86,48%</w:t>
            </w:r>
          </w:p>
        </w:tc>
      </w:tr>
      <w:tr w14:paraId="06F6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207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20834D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42E3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22,81</w:t>
            </w:r>
          </w:p>
        </w:tc>
        <w:tc>
          <w:tcPr>
            <w:tcW w:w="1300" w:type="dxa"/>
          </w:tcPr>
          <w:p w14:paraId="692177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02FD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C393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0D9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5F315527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029C962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702.720,39</w:t>
            </w:r>
          </w:p>
        </w:tc>
        <w:tc>
          <w:tcPr>
            <w:tcW w:w="1300" w:type="dxa"/>
            <w:shd w:val="clear" w:color="auto" w:fill="FFE699"/>
          </w:tcPr>
          <w:p w14:paraId="4C393FF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2.133.256,45</w:t>
            </w:r>
          </w:p>
        </w:tc>
        <w:tc>
          <w:tcPr>
            <w:tcW w:w="1300" w:type="dxa"/>
            <w:shd w:val="clear" w:color="auto" w:fill="FFE699"/>
          </w:tcPr>
          <w:p w14:paraId="4B57D2D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1.488.055,01</w:t>
            </w:r>
          </w:p>
        </w:tc>
        <w:tc>
          <w:tcPr>
            <w:tcW w:w="960" w:type="dxa"/>
            <w:shd w:val="clear" w:color="auto" w:fill="FFE699"/>
          </w:tcPr>
          <w:p w14:paraId="0340EA2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211,76%</w:t>
            </w:r>
          </w:p>
        </w:tc>
        <w:tc>
          <w:tcPr>
            <w:tcW w:w="960" w:type="dxa"/>
            <w:shd w:val="clear" w:color="auto" w:fill="FFE699"/>
          </w:tcPr>
          <w:p w14:paraId="6C63EF1F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69,76%</w:t>
            </w:r>
          </w:p>
        </w:tc>
      </w:tr>
      <w:tr w14:paraId="5787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FA570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78CD2A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61D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27.400,00</w:t>
            </w:r>
          </w:p>
        </w:tc>
        <w:tc>
          <w:tcPr>
            <w:tcW w:w="1300" w:type="dxa"/>
          </w:tcPr>
          <w:p w14:paraId="09D859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27.350,00</w:t>
            </w:r>
          </w:p>
        </w:tc>
        <w:tc>
          <w:tcPr>
            <w:tcW w:w="960" w:type="dxa"/>
          </w:tcPr>
          <w:p w14:paraId="4BE2F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F253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</w:tr>
      <w:tr w14:paraId="6613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06E5F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154F7F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573.444,07</w:t>
            </w:r>
          </w:p>
        </w:tc>
        <w:tc>
          <w:tcPr>
            <w:tcW w:w="1300" w:type="dxa"/>
          </w:tcPr>
          <w:p w14:paraId="25CF1C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1.977.160,18</w:t>
            </w:r>
          </w:p>
        </w:tc>
        <w:tc>
          <w:tcPr>
            <w:tcW w:w="1300" w:type="dxa"/>
          </w:tcPr>
          <w:p w14:paraId="159169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1.319.356,15</w:t>
            </w:r>
          </w:p>
        </w:tc>
        <w:tc>
          <w:tcPr>
            <w:tcW w:w="960" w:type="dxa"/>
          </w:tcPr>
          <w:p w14:paraId="068CE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230,08%</w:t>
            </w:r>
          </w:p>
        </w:tc>
        <w:tc>
          <w:tcPr>
            <w:tcW w:w="960" w:type="dxa"/>
          </w:tcPr>
          <w:p w14:paraId="67709B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66,73%</w:t>
            </w:r>
          </w:p>
        </w:tc>
      </w:tr>
      <w:tr w14:paraId="0FC3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2BB6B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7B1771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125.276,32</w:t>
            </w:r>
          </w:p>
        </w:tc>
        <w:tc>
          <w:tcPr>
            <w:tcW w:w="1300" w:type="dxa"/>
          </w:tcPr>
          <w:p w14:paraId="4D6651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77.814,09</w:t>
            </w:r>
          </w:p>
        </w:tc>
        <w:tc>
          <w:tcPr>
            <w:tcW w:w="1300" w:type="dxa"/>
          </w:tcPr>
          <w:p w14:paraId="695E5B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118.700,00</w:t>
            </w:r>
          </w:p>
        </w:tc>
        <w:tc>
          <w:tcPr>
            <w:tcW w:w="960" w:type="dxa"/>
          </w:tcPr>
          <w:p w14:paraId="63E099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94,75%</w:t>
            </w:r>
          </w:p>
        </w:tc>
        <w:tc>
          <w:tcPr>
            <w:tcW w:w="960" w:type="dxa"/>
          </w:tcPr>
          <w:p w14:paraId="3A5FFE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152,54%</w:t>
            </w:r>
          </w:p>
        </w:tc>
      </w:tr>
      <w:tr w14:paraId="4CE3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19F3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555BA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89EDB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50.882,18</w:t>
            </w:r>
          </w:p>
        </w:tc>
        <w:tc>
          <w:tcPr>
            <w:tcW w:w="1300" w:type="dxa"/>
          </w:tcPr>
          <w:p w14:paraId="41630D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22.648,86</w:t>
            </w:r>
          </w:p>
        </w:tc>
        <w:tc>
          <w:tcPr>
            <w:tcW w:w="960" w:type="dxa"/>
          </w:tcPr>
          <w:p w14:paraId="0FFC8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566,22%</w:t>
            </w:r>
          </w:p>
        </w:tc>
        <w:tc>
          <w:tcPr>
            <w:tcW w:w="960" w:type="dxa"/>
          </w:tcPr>
          <w:p w14:paraId="66F480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44,51%</w:t>
            </w:r>
          </w:p>
        </w:tc>
      </w:tr>
      <w:tr w14:paraId="164E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10EB1CD9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</w:tcPr>
          <w:p w14:paraId="26BE75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13.174,01</w:t>
            </w:r>
          </w:p>
        </w:tc>
        <w:tc>
          <w:tcPr>
            <w:tcW w:w="1300" w:type="dxa"/>
            <w:shd w:val="clear" w:color="auto" w:fill="FFE699"/>
          </w:tcPr>
          <w:p w14:paraId="73BBA99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3.501,03</w:t>
            </w:r>
          </w:p>
        </w:tc>
        <w:tc>
          <w:tcPr>
            <w:tcW w:w="1300" w:type="dxa"/>
            <w:shd w:val="clear" w:color="auto" w:fill="FFE699"/>
          </w:tcPr>
          <w:p w14:paraId="0166A87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13.295,33</w:t>
            </w:r>
          </w:p>
        </w:tc>
        <w:tc>
          <w:tcPr>
            <w:tcW w:w="960" w:type="dxa"/>
            <w:shd w:val="clear" w:color="auto" w:fill="FFE699"/>
          </w:tcPr>
          <w:p w14:paraId="5A59B6E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100,92%</w:t>
            </w:r>
          </w:p>
        </w:tc>
        <w:tc>
          <w:tcPr>
            <w:tcW w:w="960" w:type="dxa"/>
            <w:shd w:val="clear" w:color="auto" w:fill="FFE699"/>
          </w:tcPr>
          <w:p w14:paraId="3ECB3F7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379,75%</w:t>
            </w:r>
          </w:p>
        </w:tc>
      </w:tr>
      <w:tr w14:paraId="20A8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B7995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25B6B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1300" w:type="dxa"/>
          </w:tcPr>
          <w:p w14:paraId="183638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3.501,03</w:t>
            </w:r>
          </w:p>
        </w:tc>
        <w:tc>
          <w:tcPr>
            <w:tcW w:w="1300" w:type="dxa"/>
          </w:tcPr>
          <w:p w14:paraId="73140E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13.295,33</w:t>
            </w:r>
          </w:p>
        </w:tc>
        <w:tc>
          <w:tcPr>
            <w:tcW w:w="960" w:type="dxa"/>
          </w:tcPr>
          <w:p w14:paraId="637EF2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100,92%</w:t>
            </w:r>
          </w:p>
        </w:tc>
        <w:tc>
          <w:tcPr>
            <w:tcW w:w="960" w:type="dxa"/>
          </w:tcPr>
          <w:p w14:paraId="1826B9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379,75%</w:t>
            </w:r>
          </w:p>
        </w:tc>
      </w:tr>
      <w:tr w14:paraId="6FC8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635EE4A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A7644A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1.907.916,26</w:t>
            </w:r>
          </w:p>
        </w:tc>
        <w:tc>
          <w:tcPr>
            <w:tcW w:w="1300" w:type="dxa"/>
            <w:shd w:val="clear" w:color="auto" w:fill="505050"/>
          </w:tcPr>
          <w:p w14:paraId="363411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4.037.689,55</w:t>
            </w:r>
          </w:p>
        </w:tc>
        <w:tc>
          <w:tcPr>
            <w:tcW w:w="1300" w:type="dxa"/>
            <w:shd w:val="clear" w:color="auto" w:fill="505050"/>
          </w:tcPr>
          <w:p w14:paraId="06A2B23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3.022.812,65</w:t>
            </w:r>
          </w:p>
        </w:tc>
        <w:tc>
          <w:tcPr>
            <w:tcW w:w="960" w:type="dxa"/>
            <w:shd w:val="clear" w:color="auto" w:fill="505050"/>
          </w:tcPr>
          <w:p w14:paraId="2A9A936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158,44%</w:t>
            </w:r>
          </w:p>
        </w:tc>
        <w:tc>
          <w:tcPr>
            <w:tcW w:w="960" w:type="dxa"/>
            <w:shd w:val="clear" w:color="auto" w:fill="505050"/>
          </w:tcPr>
          <w:p w14:paraId="0715F0E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74,86%</w:t>
            </w:r>
          </w:p>
        </w:tc>
      </w:tr>
    </w:tbl>
    <w:p w14:paraId="09B6AE4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023C8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46930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FA84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EE78AD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PREMA IZVORIMA FINANCIRANJA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1258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1F184C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23344C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2023.</w:t>
            </w:r>
          </w:p>
        </w:tc>
        <w:tc>
          <w:tcPr>
            <w:tcW w:w="1300" w:type="dxa"/>
            <w:shd w:val="clear" w:color="auto" w:fill="505050"/>
          </w:tcPr>
          <w:p w14:paraId="03E2E3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322C88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716DD7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DF31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5188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13B023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55DE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44573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76D96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23EF6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470AC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3FA8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7166434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B30AD9F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925.430,07</w:t>
            </w:r>
          </w:p>
        </w:tc>
        <w:tc>
          <w:tcPr>
            <w:tcW w:w="1300" w:type="dxa"/>
            <w:shd w:val="clear" w:color="auto" w:fill="FFE699"/>
          </w:tcPr>
          <w:p w14:paraId="1581A61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1.685.050,00</w:t>
            </w:r>
          </w:p>
        </w:tc>
        <w:tc>
          <w:tcPr>
            <w:tcW w:w="1300" w:type="dxa"/>
            <w:shd w:val="clear" w:color="auto" w:fill="FFE699"/>
          </w:tcPr>
          <w:p w14:paraId="29CCDD60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1.153.499,59</w:t>
            </w:r>
          </w:p>
        </w:tc>
        <w:tc>
          <w:tcPr>
            <w:tcW w:w="960" w:type="dxa"/>
            <w:shd w:val="clear" w:color="auto" w:fill="FFE699"/>
          </w:tcPr>
          <w:p w14:paraId="335587B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124,64%</w:t>
            </w:r>
          </w:p>
        </w:tc>
        <w:tc>
          <w:tcPr>
            <w:tcW w:w="960" w:type="dxa"/>
            <w:shd w:val="clear" w:color="auto" w:fill="FFE699"/>
          </w:tcPr>
          <w:p w14:paraId="73452BA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68,45%</w:t>
            </w:r>
          </w:p>
        </w:tc>
      </w:tr>
      <w:tr w14:paraId="0D8F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77464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7328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925.430,07</w:t>
            </w:r>
          </w:p>
        </w:tc>
        <w:tc>
          <w:tcPr>
            <w:tcW w:w="1300" w:type="dxa"/>
          </w:tcPr>
          <w:p w14:paraId="6957FD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1.685.050,00</w:t>
            </w:r>
          </w:p>
        </w:tc>
        <w:tc>
          <w:tcPr>
            <w:tcW w:w="1300" w:type="dxa"/>
          </w:tcPr>
          <w:p w14:paraId="6F9BB9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1.153.499,59</w:t>
            </w:r>
          </w:p>
        </w:tc>
        <w:tc>
          <w:tcPr>
            <w:tcW w:w="960" w:type="dxa"/>
          </w:tcPr>
          <w:p w14:paraId="4418D2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124,64%</w:t>
            </w:r>
          </w:p>
        </w:tc>
        <w:tc>
          <w:tcPr>
            <w:tcW w:w="960" w:type="dxa"/>
          </w:tcPr>
          <w:p w14:paraId="073EC1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68,45%</w:t>
            </w:r>
          </w:p>
        </w:tc>
      </w:tr>
      <w:tr w14:paraId="1219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5BDE4F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AAF325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152.264,85</w:t>
            </w:r>
          </w:p>
        </w:tc>
        <w:tc>
          <w:tcPr>
            <w:tcW w:w="1300" w:type="dxa"/>
            <w:shd w:val="clear" w:color="auto" w:fill="FFE699"/>
          </w:tcPr>
          <w:p w14:paraId="2E2B0B7F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515.100,00</w:t>
            </w:r>
          </w:p>
        </w:tc>
        <w:tc>
          <w:tcPr>
            <w:tcW w:w="1300" w:type="dxa"/>
            <w:shd w:val="clear" w:color="auto" w:fill="FFE699"/>
          </w:tcPr>
          <w:p w14:paraId="4464E38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395.422,82</w:t>
            </w:r>
          </w:p>
        </w:tc>
        <w:tc>
          <w:tcPr>
            <w:tcW w:w="960" w:type="dxa"/>
            <w:shd w:val="clear" w:color="auto" w:fill="FFE699"/>
          </w:tcPr>
          <w:p w14:paraId="6D79641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259,69%</w:t>
            </w:r>
          </w:p>
        </w:tc>
        <w:tc>
          <w:tcPr>
            <w:tcW w:w="960" w:type="dxa"/>
            <w:shd w:val="clear" w:color="auto" w:fill="FFE699"/>
          </w:tcPr>
          <w:p w14:paraId="6501D37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76,77%</w:t>
            </w:r>
          </w:p>
        </w:tc>
      </w:tr>
      <w:tr w14:paraId="73CF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B7073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240D47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96.894,52</w:t>
            </w:r>
          </w:p>
        </w:tc>
        <w:tc>
          <w:tcPr>
            <w:tcW w:w="1300" w:type="dxa"/>
          </w:tcPr>
          <w:p w14:paraId="2C84B3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217.700,00</w:t>
            </w:r>
          </w:p>
        </w:tc>
        <w:tc>
          <w:tcPr>
            <w:tcW w:w="1300" w:type="dxa"/>
          </w:tcPr>
          <w:p w14:paraId="79D62B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211.714,18</w:t>
            </w:r>
          </w:p>
        </w:tc>
        <w:tc>
          <w:tcPr>
            <w:tcW w:w="960" w:type="dxa"/>
          </w:tcPr>
          <w:p w14:paraId="284255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218,50%</w:t>
            </w:r>
          </w:p>
        </w:tc>
        <w:tc>
          <w:tcPr>
            <w:tcW w:w="960" w:type="dxa"/>
          </w:tcPr>
          <w:p w14:paraId="13E283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97,25%</w:t>
            </w:r>
          </w:p>
        </w:tc>
      </w:tr>
      <w:tr w14:paraId="0238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5E63D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4CCD35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7783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3EF1A7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1.899,25</w:t>
            </w:r>
          </w:p>
        </w:tc>
        <w:tc>
          <w:tcPr>
            <w:tcW w:w="960" w:type="dxa"/>
          </w:tcPr>
          <w:p w14:paraId="57B88C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F104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73,05%</w:t>
            </w:r>
          </w:p>
        </w:tc>
      </w:tr>
      <w:tr w14:paraId="3A8A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06287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7EF603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35.282,83</w:t>
            </w:r>
          </w:p>
        </w:tc>
        <w:tc>
          <w:tcPr>
            <w:tcW w:w="1300" w:type="dxa"/>
          </w:tcPr>
          <w:p w14:paraId="3F01C3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</w:tcPr>
          <w:p w14:paraId="41A326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37.584,50</w:t>
            </w:r>
          </w:p>
        </w:tc>
        <w:tc>
          <w:tcPr>
            <w:tcW w:w="960" w:type="dxa"/>
          </w:tcPr>
          <w:p w14:paraId="2AFC6F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106,52%</w:t>
            </w:r>
          </w:p>
        </w:tc>
        <w:tc>
          <w:tcPr>
            <w:tcW w:w="960" w:type="dxa"/>
          </w:tcPr>
          <w:p w14:paraId="3144E1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79,97%</w:t>
            </w:r>
          </w:p>
        </w:tc>
      </w:tr>
      <w:tr w14:paraId="529B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F9292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351062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A2F9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74D31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637A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5449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214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CABC8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552C60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6.787,50</w:t>
            </w:r>
          </w:p>
        </w:tc>
        <w:tc>
          <w:tcPr>
            <w:tcW w:w="1300" w:type="dxa"/>
          </w:tcPr>
          <w:p w14:paraId="2276B1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  <w:tc>
          <w:tcPr>
            <w:tcW w:w="1300" w:type="dxa"/>
          </w:tcPr>
          <w:p w14:paraId="3E91D0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97.756,38</w:t>
            </w:r>
          </w:p>
        </w:tc>
        <w:tc>
          <w:tcPr>
            <w:tcW w:w="960" w:type="dxa"/>
          </w:tcPr>
          <w:p w14:paraId="7AEB98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1440,24%</w:t>
            </w:r>
          </w:p>
        </w:tc>
        <w:tc>
          <w:tcPr>
            <w:tcW w:w="960" w:type="dxa"/>
          </w:tcPr>
          <w:p w14:paraId="3B39C3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54,01%</w:t>
            </w:r>
          </w:p>
        </w:tc>
      </w:tr>
      <w:tr w14:paraId="066A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C5ADF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354CAB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96621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E22AD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46.468,51</w:t>
            </w:r>
          </w:p>
        </w:tc>
        <w:tc>
          <w:tcPr>
            <w:tcW w:w="960" w:type="dxa"/>
          </w:tcPr>
          <w:p w14:paraId="536E15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349,39%</w:t>
            </w:r>
          </w:p>
        </w:tc>
        <w:tc>
          <w:tcPr>
            <w:tcW w:w="960" w:type="dxa"/>
          </w:tcPr>
          <w:p w14:paraId="414EC8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77,45%</w:t>
            </w:r>
          </w:p>
        </w:tc>
      </w:tr>
      <w:tr w14:paraId="551D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AD216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18A367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D10C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21D357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D640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6E22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021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24E2E6D6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FBE53A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752.852,19</w:t>
            </w:r>
          </w:p>
        </w:tc>
        <w:tc>
          <w:tcPr>
            <w:tcW w:w="1300" w:type="dxa"/>
            <w:shd w:val="clear" w:color="auto" w:fill="FFE699"/>
          </w:tcPr>
          <w:p w14:paraId="339C9C3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2.050.700,00</w:t>
            </w:r>
          </w:p>
        </w:tc>
        <w:tc>
          <w:tcPr>
            <w:tcW w:w="1300" w:type="dxa"/>
            <w:shd w:val="clear" w:color="auto" w:fill="FFE699"/>
          </w:tcPr>
          <w:p w14:paraId="1A22B730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1.551.289,16</w:t>
            </w:r>
          </w:p>
        </w:tc>
        <w:tc>
          <w:tcPr>
            <w:tcW w:w="960" w:type="dxa"/>
            <w:shd w:val="clear" w:color="auto" w:fill="FFE699"/>
          </w:tcPr>
          <w:p w14:paraId="40DA7CE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206,05%</w:t>
            </w:r>
          </w:p>
        </w:tc>
        <w:tc>
          <w:tcPr>
            <w:tcW w:w="960" w:type="dxa"/>
            <w:shd w:val="clear" w:color="auto" w:fill="FFE699"/>
          </w:tcPr>
          <w:p w14:paraId="18F6D3A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75,65%</w:t>
            </w:r>
          </w:p>
        </w:tc>
      </w:tr>
      <w:tr w14:paraId="759D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22AF9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75B49F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4636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27.400,00</w:t>
            </w:r>
          </w:p>
        </w:tc>
        <w:tc>
          <w:tcPr>
            <w:tcW w:w="1300" w:type="dxa"/>
          </w:tcPr>
          <w:p w14:paraId="79A772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27.350,00</w:t>
            </w:r>
          </w:p>
        </w:tc>
        <w:tc>
          <w:tcPr>
            <w:tcW w:w="960" w:type="dxa"/>
          </w:tcPr>
          <w:p w14:paraId="27E80E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88C2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</w:tr>
      <w:tr w14:paraId="6053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63481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3763F7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663.198,72</w:t>
            </w:r>
          </w:p>
        </w:tc>
        <w:tc>
          <w:tcPr>
            <w:tcW w:w="1300" w:type="dxa"/>
          </w:tcPr>
          <w:p w14:paraId="1117F0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1.842.800,00</w:t>
            </w:r>
          </w:p>
        </w:tc>
        <w:tc>
          <w:tcPr>
            <w:tcW w:w="1300" w:type="dxa"/>
          </w:tcPr>
          <w:p w14:paraId="5E7831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1.384.765,30</w:t>
            </w:r>
          </w:p>
        </w:tc>
        <w:tc>
          <w:tcPr>
            <w:tcW w:w="960" w:type="dxa"/>
          </w:tcPr>
          <w:p w14:paraId="4414A3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208,80%</w:t>
            </w:r>
          </w:p>
        </w:tc>
        <w:tc>
          <w:tcPr>
            <w:tcW w:w="960" w:type="dxa"/>
          </w:tcPr>
          <w:p w14:paraId="66DA50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75,14%</w:t>
            </w:r>
          </w:p>
        </w:tc>
      </w:tr>
      <w:tr w14:paraId="0035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E6B72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4B1DF2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85.653,47</w:t>
            </w:r>
          </w:p>
        </w:tc>
        <w:tc>
          <w:tcPr>
            <w:tcW w:w="1300" w:type="dxa"/>
          </w:tcPr>
          <w:p w14:paraId="56F03F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1300" w:type="dxa"/>
          </w:tcPr>
          <w:p w14:paraId="59B692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118.700,00</w:t>
            </w:r>
          </w:p>
        </w:tc>
        <w:tc>
          <w:tcPr>
            <w:tcW w:w="960" w:type="dxa"/>
          </w:tcPr>
          <w:p w14:paraId="4C3235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138,58%</w:t>
            </w:r>
          </w:p>
        </w:tc>
        <w:tc>
          <w:tcPr>
            <w:tcW w:w="960" w:type="dxa"/>
          </w:tcPr>
          <w:p w14:paraId="3D339D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99,75%</w:t>
            </w:r>
          </w:p>
        </w:tc>
      </w:tr>
      <w:tr w14:paraId="6CE8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A692B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FC12B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09DE0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  <w:tc>
          <w:tcPr>
            <w:tcW w:w="1300" w:type="dxa"/>
          </w:tcPr>
          <w:p w14:paraId="73B59B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20.473,86</w:t>
            </w:r>
          </w:p>
        </w:tc>
        <w:tc>
          <w:tcPr>
            <w:tcW w:w="960" w:type="dxa"/>
          </w:tcPr>
          <w:p w14:paraId="19162C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511,85%</w:t>
            </w:r>
          </w:p>
        </w:tc>
        <w:tc>
          <w:tcPr>
            <w:tcW w:w="960" w:type="dxa"/>
          </w:tcPr>
          <w:p w14:paraId="02B821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33,29%</w:t>
            </w:r>
          </w:p>
        </w:tc>
      </w:tr>
      <w:tr w14:paraId="6271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1626A82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</w:tcPr>
          <w:p w14:paraId="640CDA7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E699"/>
          </w:tcPr>
          <w:p w14:paraId="5C27122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</w:tcPr>
          <w:p w14:paraId="61F1329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7D2EE0C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0A726A9F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14:paraId="1513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FF009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26B0D8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972EE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7943F5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1BD0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1E93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8C9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27BA473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04C0D1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1.840.547,11</w:t>
            </w:r>
          </w:p>
        </w:tc>
        <w:tc>
          <w:tcPr>
            <w:tcW w:w="1300" w:type="dxa"/>
            <w:shd w:val="clear" w:color="auto" w:fill="505050"/>
          </w:tcPr>
          <w:p w14:paraId="709FC11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4.319.850,00</w:t>
            </w:r>
          </w:p>
        </w:tc>
        <w:tc>
          <w:tcPr>
            <w:tcW w:w="1300" w:type="dxa"/>
            <w:shd w:val="clear" w:color="auto" w:fill="505050"/>
          </w:tcPr>
          <w:p w14:paraId="3BC05C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3.100.211,57</w:t>
            </w:r>
          </w:p>
        </w:tc>
        <w:tc>
          <w:tcPr>
            <w:tcW w:w="960" w:type="dxa"/>
            <w:shd w:val="clear" w:color="auto" w:fill="505050"/>
          </w:tcPr>
          <w:p w14:paraId="5DA8F1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168,44%</w:t>
            </w:r>
          </w:p>
        </w:tc>
        <w:tc>
          <w:tcPr>
            <w:tcW w:w="960" w:type="dxa"/>
            <w:shd w:val="clear" w:color="auto" w:fill="505050"/>
          </w:tcPr>
          <w:p w14:paraId="3534E1D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71,77%</w:t>
            </w:r>
          </w:p>
        </w:tc>
      </w:tr>
    </w:tbl>
    <w:p w14:paraId="407C088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PREMA FUNKCIJSKOJ KLASIFIKACIJI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5005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245A685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B61C0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2023.</w:t>
            </w:r>
          </w:p>
        </w:tc>
        <w:tc>
          <w:tcPr>
            <w:tcW w:w="1300" w:type="dxa"/>
            <w:shd w:val="clear" w:color="auto" w:fill="505050"/>
          </w:tcPr>
          <w:p w14:paraId="301182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2AC913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7EF6CC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D137F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353A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7E5FA8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6E27B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B440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317ED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7F6EE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7153F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438F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753390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563F016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763.086,44</w:t>
            </w:r>
          </w:p>
        </w:tc>
        <w:tc>
          <w:tcPr>
            <w:tcW w:w="1300" w:type="dxa"/>
            <w:shd w:val="clear" w:color="auto" w:fill="E2EFDA"/>
          </w:tcPr>
          <w:p w14:paraId="4A25420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1.009.050,00</w:t>
            </w:r>
          </w:p>
        </w:tc>
        <w:tc>
          <w:tcPr>
            <w:tcW w:w="1300" w:type="dxa"/>
            <w:shd w:val="clear" w:color="auto" w:fill="E2EFDA"/>
          </w:tcPr>
          <w:p w14:paraId="1261F0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701.104,60</w:t>
            </w:r>
          </w:p>
        </w:tc>
        <w:tc>
          <w:tcPr>
            <w:tcW w:w="960" w:type="dxa"/>
            <w:shd w:val="clear" w:color="auto" w:fill="E2EFDA"/>
          </w:tcPr>
          <w:p w14:paraId="525B5E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91,88%</w:t>
            </w:r>
          </w:p>
        </w:tc>
        <w:tc>
          <w:tcPr>
            <w:tcW w:w="960" w:type="dxa"/>
            <w:shd w:val="clear" w:color="auto" w:fill="E2EFDA"/>
          </w:tcPr>
          <w:p w14:paraId="1657DB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69,48%</w:t>
            </w:r>
          </w:p>
        </w:tc>
      </w:tr>
      <w:tr w14:paraId="6E2D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9CEDF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705951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45.984,76</w:t>
            </w:r>
          </w:p>
        </w:tc>
        <w:tc>
          <w:tcPr>
            <w:tcW w:w="1300" w:type="dxa"/>
          </w:tcPr>
          <w:p w14:paraId="2D99AF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7C005D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58.655,24</w:t>
            </w:r>
          </w:p>
        </w:tc>
        <w:tc>
          <w:tcPr>
            <w:tcW w:w="960" w:type="dxa"/>
          </w:tcPr>
          <w:p w14:paraId="350B83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127,55%</w:t>
            </w:r>
          </w:p>
        </w:tc>
        <w:tc>
          <w:tcPr>
            <w:tcW w:w="960" w:type="dxa"/>
          </w:tcPr>
          <w:p w14:paraId="15CCD5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78,21%</w:t>
            </w:r>
          </w:p>
        </w:tc>
      </w:tr>
      <w:tr w14:paraId="59F0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F95E3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44352E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193.684,03</w:t>
            </w:r>
          </w:p>
        </w:tc>
        <w:tc>
          <w:tcPr>
            <w:tcW w:w="1300" w:type="dxa"/>
          </w:tcPr>
          <w:p w14:paraId="4738C8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272.350,00</w:t>
            </w:r>
          </w:p>
        </w:tc>
        <w:tc>
          <w:tcPr>
            <w:tcW w:w="1300" w:type="dxa"/>
          </w:tcPr>
          <w:p w14:paraId="686000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202.081,25</w:t>
            </w:r>
          </w:p>
        </w:tc>
        <w:tc>
          <w:tcPr>
            <w:tcW w:w="960" w:type="dxa"/>
          </w:tcPr>
          <w:p w14:paraId="4603F8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104,34%</w:t>
            </w:r>
          </w:p>
        </w:tc>
        <w:tc>
          <w:tcPr>
            <w:tcW w:w="960" w:type="dxa"/>
          </w:tcPr>
          <w:p w14:paraId="215877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74,20%</w:t>
            </w:r>
          </w:p>
        </w:tc>
      </w:tr>
      <w:tr w14:paraId="261A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6CD06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726E99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293,29</w:t>
            </w:r>
          </w:p>
        </w:tc>
        <w:tc>
          <w:tcPr>
            <w:tcW w:w="1300" w:type="dxa"/>
          </w:tcPr>
          <w:p w14:paraId="180BA5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D127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F2CE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0F585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1D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8293D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4138F1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520.390,20</w:t>
            </w:r>
          </w:p>
        </w:tc>
        <w:tc>
          <w:tcPr>
            <w:tcW w:w="1300" w:type="dxa"/>
          </w:tcPr>
          <w:p w14:paraId="409C78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658.900,00</w:t>
            </w:r>
          </w:p>
        </w:tc>
        <w:tc>
          <w:tcPr>
            <w:tcW w:w="1300" w:type="dxa"/>
          </w:tcPr>
          <w:p w14:paraId="4DC6B9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437.633,95</w:t>
            </w:r>
          </w:p>
        </w:tc>
        <w:tc>
          <w:tcPr>
            <w:tcW w:w="960" w:type="dxa"/>
          </w:tcPr>
          <w:p w14:paraId="5BB84A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84,10%</w:t>
            </w:r>
          </w:p>
        </w:tc>
        <w:tc>
          <w:tcPr>
            <w:tcW w:w="960" w:type="dxa"/>
          </w:tcPr>
          <w:p w14:paraId="480A31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66,42%</w:t>
            </w:r>
          </w:p>
        </w:tc>
      </w:tr>
      <w:tr w14:paraId="4BF6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04796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25646E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1300" w:type="dxa"/>
          </w:tcPr>
          <w:p w14:paraId="18E6AC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647C16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</w:tcPr>
          <w:p w14:paraId="0786BD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71B43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97,65%</w:t>
            </w:r>
          </w:p>
        </w:tc>
      </w:tr>
      <w:tr w14:paraId="75D8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245705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3984CA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30.126,76</w:t>
            </w:r>
          </w:p>
        </w:tc>
        <w:tc>
          <w:tcPr>
            <w:tcW w:w="1300" w:type="dxa"/>
            <w:shd w:val="clear" w:color="auto" w:fill="E2EFDA"/>
          </w:tcPr>
          <w:p w14:paraId="366226F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44.200,00</w:t>
            </w:r>
          </w:p>
        </w:tc>
        <w:tc>
          <w:tcPr>
            <w:tcW w:w="1300" w:type="dxa"/>
            <w:shd w:val="clear" w:color="auto" w:fill="E2EFDA"/>
          </w:tcPr>
          <w:p w14:paraId="6E7D08E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40.021,04</w:t>
            </w:r>
          </w:p>
        </w:tc>
        <w:tc>
          <w:tcPr>
            <w:tcW w:w="960" w:type="dxa"/>
            <w:shd w:val="clear" w:color="auto" w:fill="E2EFDA"/>
          </w:tcPr>
          <w:p w14:paraId="4DCB4A7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132,84%</w:t>
            </w:r>
          </w:p>
        </w:tc>
        <w:tc>
          <w:tcPr>
            <w:tcW w:w="960" w:type="dxa"/>
            <w:shd w:val="clear" w:color="auto" w:fill="E2EFDA"/>
          </w:tcPr>
          <w:p w14:paraId="0AF50BF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90,55%</w:t>
            </w:r>
          </w:p>
        </w:tc>
      </w:tr>
      <w:tr w14:paraId="155F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0E17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048AD0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5C70A8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690449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960" w:type="dxa"/>
          </w:tcPr>
          <w:p w14:paraId="648453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145,65%</w:t>
            </w:r>
          </w:p>
        </w:tc>
        <w:tc>
          <w:tcPr>
            <w:tcW w:w="960" w:type="dxa"/>
          </w:tcPr>
          <w:p w14:paraId="4389B7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7263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2B491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042BA5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7.126,76</w:t>
            </w:r>
          </w:p>
        </w:tc>
        <w:tc>
          <w:tcPr>
            <w:tcW w:w="1300" w:type="dxa"/>
          </w:tcPr>
          <w:p w14:paraId="198102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10.700,00</w:t>
            </w:r>
          </w:p>
        </w:tc>
        <w:tc>
          <w:tcPr>
            <w:tcW w:w="1300" w:type="dxa"/>
          </w:tcPr>
          <w:p w14:paraId="054991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6.521,04</w:t>
            </w:r>
          </w:p>
        </w:tc>
        <w:tc>
          <w:tcPr>
            <w:tcW w:w="960" w:type="dxa"/>
          </w:tcPr>
          <w:p w14:paraId="7264E9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91,50%</w:t>
            </w:r>
          </w:p>
        </w:tc>
        <w:tc>
          <w:tcPr>
            <w:tcW w:w="960" w:type="dxa"/>
          </w:tcPr>
          <w:p w14:paraId="245881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60,94%</w:t>
            </w:r>
          </w:p>
        </w:tc>
      </w:tr>
      <w:tr w14:paraId="2EB4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535A7AB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512234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298.172,23</w:t>
            </w:r>
          </w:p>
        </w:tc>
        <w:tc>
          <w:tcPr>
            <w:tcW w:w="1300" w:type="dxa"/>
            <w:shd w:val="clear" w:color="auto" w:fill="E2EFDA"/>
          </w:tcPr>
          <w:p w14:paraId="283CE01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574.000,00</w:t>
            </w:r>
          </w:p>
        </w:tc>
        <w:tc>
          <w:tcPr>
            <w:tcW w:w="1300" w:type="dxa"/>
            <w:shd w:val="clear" w:color="auto" w:fill="E2EFDA"/>
          </w:tcPr>
          <w:p w14:paraId="426E7B3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295.032,11</w:t>
            </w:r>
          </w:p>
        </w:tc>
        <w:tc>
          <w:tcPr>
            <w:tcW w:w="960" w:type="dxa"/>
            <w:shd w:val="clear" w:color="auto" w:fill="E2EFDA"/>
          </w:tcPr>
          <w:p w14:paraId="237A068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98,95%</w:t>
            </w:r>
          </w:p>
        </w:tc>
        <w:tc>
          <w:tcPr>
            <w:tcW w:w="960" w:type="dxa"/>
            <w:shd w:val="clear" w:color="auto" w:fill="E2EFDA"/>
          </w:tcPr>
          <w:p w14:paraId="1B588A0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51,40%</w:t>
            </w:r>
          </w:p>
        </w:tc>
      </w:tr>
      <w:tr w14:paraId="7E2E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8590F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7BA9C3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C809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727F2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429ADB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E556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78,20%</w:t>
            </w:r>
          </w:p>
        </w:tc>
      </w:tr>
      <w:tr w14:paraId="7491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4CE8A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72A0F9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8C7F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CFD28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0214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D5C2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A62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39D72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2A4E7D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298.172,23</w:t>
            </w:r>
          </w:p>
        </w:tc>
        <w:tc>
          <w:tcPr>
            <w:tcW w:w="1300" w:type="dxa"/>
          </w:tcPr>
          <w:p w14:paraId="202A14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555.000,00</w:t>
            </w:r>
          </w:p>
        </w:tc>
        <w:tc>
          <w:tcPr>
            <w:tcW w:w="1300" w:type="dxa"/>
          </w:tcPr>
          <w:p w14:paraId="0967BD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287.195,20</w:t>
            </w:r>
          </w:p>
        </w:tc>
        <w:tc>
          <w:tcPr>
            <w:tcW w:w="960" w:type="dxa"/>
          </w:tcPr>
          <w:p w14:paraId="6BD299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96,32%</w:t>
            </w:r>
          </w:p>
        </w:tc>
        <w:tc>
          <w:tcPr>
            <w:tcW w:w="960" w:type="dxa"/>
          </w:tcPr>
          <w:p w14:paraId="09512E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51,75%</w:t>
            </w:r>
          </w:p>
        </w:tc>
      </w:tr>
      <w:tr w14:paraId="0C0D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87125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27B24A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DD3C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B6676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2.363,05</w:t>
            </w:r>
          </w:p>
        </w:tc>
        <w:tc>
          <w:tcPr>
            <w:tcW w:w="960" w:type="dxa"/>
          </w:tcPr>
          <w:p w14:paraId="14EC60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40B2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47,26%</w:t>
            </w:r>
          </w:p>
        </w:tc>
      </w:tr>
      <w:tr w14:paraId="2319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2E7E47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3D771F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1DF78A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150.300,00</w:t>
            </w:r>
          </w:p>
        </w:tc>
        <w:tc>
          <w:tcPr>
            <w:tcW w:w="1300" w:type="dxa"/>
            <w:shd w:val="clear" w:color="auto" w:fill="E2EFDA"/>
          </w:tcPr>
          <w:p w14:paraId="3C87960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149.446,88</w:t>
            </w:r>
          </w:p>
        </w:tc>
        <w:tc>
          <w:tcPr>
            <w:tcW w:w="960" w:type="dxa"/>
            <w:shd w:val="clear" w:color="auto" w:fill="E2EFDA"/>
          </w:tcPr>
          <w:p w14:paraId="3893571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07820C2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99,43%</w:t>
            </w:r>
          </w:p>
        </w:tc>
      </w:tr>
      <w:tr w14:paraId="1F86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7BC64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5176F3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5799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150.300,00</w:t>
            </w:r>
          </w:p>
        </w:tc>
        <w:tc>
          <w:tcPr>
            <w:tcW w:w="1300" w:type="dxa"/>
          </w:tcPr>
          <w:p w14:paraId="4A9B86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149.446,88</w:t>
            </w:r>
          </w:p>
        </w:tc>
        <w:tc>
          <w:tcPr>
            <w:tcW w:w="960" w:type="dxa"/>
          </w:tcPr>
          <w:p w14:paraId="4B7FBB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5BB6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99,43%</w:t>
            </w:r>
          </w:p>
        </w:tc>
      </w:tr>
      <w:tr w14:paraId="1A45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65404DA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6EF090D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592.482,82</w:t>
            </w:r>
          </w:p>
        </w:tc>
        <w:tc>
          <w:tcPr>
            <w:tcW w:w="1300" w:type="dxa"/>
            <w:shd w:val="clear" w:color="auto" w:fill="E2EFDA"/>
          </w:tcPr>
          <w:p w14:paraId="1DF2057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2.248.300,00</w:t>
            </w:r>
          </w:p>
        </w:tc>
        <w:tc>
          <w:tcPr>
            <w:tcW w:w="1300" w:type="dxa"/>
            <w:shd w:val="clear" w:color="auto" w:fill="E2EFDA"/>
          </w:tcPr>
          <w:p w14:paraId="68C7787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1.679.266,11</w:t>
            </w:r>
          </w:p>
        </w:tc>
        <w:tc>
          <w:tcPr>
            <w:tcW w:w="960" w:type="dxa"/>
            <w:shd w:val="clear" w:color="auto" w:fill="E2EFDA"/>
          </w:tcPr>
          <w:p w14:paraId="47658B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283,43%</w:t>
            </w:r>
          </w:p>
        </w:tc>
        <w:tc>
          <w:tcPr>
            <w:tcW w:w="960" w:type="dxa"/>
            <w:shd w:val="clear" w:color="auto" w:fill="E2EFDA"/>
          </w:tcPr>
          <w:p w14:paraId="1D9939A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74,69%</w:t>
            </w:r>
          </w:p>
        </w:tc>
      </w:tr>
      <w:tr w14:paraId="3C90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9C791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181ACB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58.586,74</w:t>
            </w:r>
          </w:p>
        </w:tc>
        <w:tc>
          <w:tcPr>
            <w:tcW w:w="1300" w:type="dxa"/>
          </w:tcPr>
          <w:p w14:paraId="5708D1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6A97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4646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0DB9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7F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91DAC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627F33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394.724,89</w:t>
            </w:r>
          </w:p>
        </w:tc>
        <w:tc>
          <w:tcPr>
            <w:tcW w:w="1300" w:type="dxa"/>
          </w:tcPr>
          <w:p w14:paraId="44DFBD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2.018.800,00</w:t>
            </w:r>
          </w:p>
        </w:tc>
        <w:tc>
          <w:tcPr>
            <w:tcW w:w="1300" w:type="dxa"/>
          </w:tcPr>
          <w:p w14:paraId="5674ED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1.455.429,73</w:t>
            </w:r>
          </w:p>
        </w:tc>
        <w:tc>
          <w:tcPr>
            <w:tcW w:w="960" w:type="dxa"/>
          </w:tcPr>
          <w:p w14:paraId="5EC73A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368,72%</w:t>
            </w:r>
          </w:p>
        </w:tc>
        <w:tc>
          <w:tcPr>
            <w:tcW w:w="960" w:type="dxa"/>
          </w:tcPr>
          <w:p w14:paraId="1C15C6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72,09%</w:t>
            </w:r>
          </w:p>
        </w:tc>
      </w:tr>
      <w:tr w14:paraId="71AB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5C840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1E57D1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A07E5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0C0318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</w:tcPr>
          <w:p w14:paraId="6DD2D3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158,33%</w:t>
            </w:r>
          </w:p>
        </w:tc>
        <w:tc>
          <w:tcPr>
            <w:tcW w:w="960" w:type="dxa"/>
          </w:tcPr>
          <w:p w14:paraId="4C158C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5A94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E2748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541534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133.171,19</w:t>
            </w:r>
          </w:p>
        </w:tc>
        <w:tc>
          <w:tcPr>
            <w:tcW w:w="1300" w:type="dxa"/>
          </w:tcPr>
          <w:p w14:paraId="4C7C04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4CD16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214.336,38</w:t>
            </w:r>
          </w:p>
        </w:tc>
        <w:tc>
          <w:tcPr>
            <w:tcW w:w="960" w:type="dxa"/>
          </w:tcPr>
          <w:p w14:paraId="18F7CF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160,95%</w:t>
            </w:r>
          </w:p>
        </w:tc>
        <w:tc>
          <w:tcPr>
            <w:tcW w:w="960" w:type="dxa"/>
          </w:tcPr>
          <w:p w14:paraId="75DDD7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97,43%</w:t>
            </w:r>
          </w:p>
        </w:tc>
      </w:tr>
      <w:tr w14:paraId="5534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6209E9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315CD7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37.830,15</w:t>
            </w:r>
          </w:p>
        </w:tc>
        <w:tc>
          <w:tcPr>
            <w:tcW w:w="1300" w:type="dxa"/>
            <w:shd w:val="clear" w:color="auto" w:fill="E2EFDA"/>
          </w:tcPr>
          <w:p w14:paraId="51BA1B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2EFDA"/>
          </w:tcPr>
          <w:p w14:paraId="6BCB21C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73.986,62</w:t>
            </w:r>
          </w:p>
        </w:tc>
        <w:tc>
          <w:tcPr>
            <w:tcW w:w="960" w:type="dxa"/>
            <w:shd w:val="clear" w:color="auto" w:fill="E2EFDA"/>
          </w:tcPr>
          <w:p w14:paraId="6ADAE5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195,58%</w:t>
            </w:r>
          </w:p>
        </w:tc>
        <w:tc>
          <w:tcPr>
            <w:tcW w:w="960" w:type="dxa"/>
            <w:shd w:val="clear" w:color="auto" w:fill="E2EFDA"/>
          </w:tcPr>
          <w:p w14:paraId="6AABA06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73,99%</w:t>
            </w:r>
          </w:p>
        </w:tc>
      </w:tr>
      <w:tr w14:paraId="5096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A539F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75208B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37.830,15</w:t>
            </w:r>
          </w:p>
        </w:tc>
        <w:tc>
          <w:tcPr>
            <w:tcW w:w="1300" w:type="dxa"/>
          </w:tcPr>
          <w:p w14:paraId="7C8FED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89B97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73.986,62</w:t>
            </w:r>
          </w:p>
        </w:tc>
        <w:tc>
          <w:tcPr>
            <w:tcW w:w="960" w:type="dxa"/>
          </w:tcPr>
          <w:p w14:paraId="440065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195,58%</w:t>
            </w:r>
          </w:p>
        </w:tc>
        <w:tc>
          <w:tcPr>
            <w:tcW w:w="960" w:type="dxa"/>
          </w:tcPr>
          <w:p w14:paraId="5E49C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73,99%</w:t>
            </w:r>
          </w:p>
        </w:tc>
      </w:tr>
      <w:tr w14:paraId="609B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25F057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1066F4B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60.900,00</w:t>
            </w:r>
          </w:p>
        </w:tc>
        <w:tc>
          <w:tcPr>
            <w:tcW w:w="1300" w:type="dxa"/>
            <w:shd w:val="clear" w:color="auto" w:fill="E2EFDA"/>
          </w:tcPr>
          <w:p w14:paraId="58C755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61.100,00</w:t>
            </w:r>
          </w:p>
        </w:tc>
        <w:tc>
          <w:tcPr>
            <w:tcW w:w="1300" w:type="dxa"/>
            <w:shd w:val="clear" w:color="auto" w:fill="E2EFDA"/>
          </w:tcPr>
          <w:p w14:paraId="722F442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61.100,00</w:t>
            </w:r>
          </w:p>
        </w:tc>
        <w:tc>
          <w:tcPr>
            <w:tcW w:w="960" w:type="dxa"/>
            <w:shd w:val="clear" w:color="auto" w:fill="E2EFDA"/>
          </w:tcPr>
          <w:p w14:paraId="1A55CE9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100,33%</w:t>
            </w:r>
          </w:p>
        </w:tc>
        <w:tc>
          <w:tcPr>
            <w:tcW w:w="960" w:type="dxa"/>
            <w:shd w:val="clear" w:color="auto" w:fill="E2EFDA"/>
          </w:tcPr>
          <w:p w14:paraId="68E2D1E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4A47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5C5F2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65FAC0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  <w:tc>
          <w:tcPr>
            <w:tcW w:w="1300" w:type="dxa"/>
          </w:tcPr>
          <w:p w14:paraId="5FAB0C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32.300,00</w:t>
            </w:r>
          </w:p>
        </w:tc>
        <w:tc>
          <w:tcPr>
            <w:tcW w:w="1300" w:type="dxa"/>
          </w:tcPr>
          <w:p w14:paraId="4001AE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32.300,00</w:t>
            </w:r>
          </w:p>
        </w:tc>
        <w:tc>
          <w:tcPr>
            <w:tcW w:w="960" w:type="dxa"/>
          </w:tcPr>
          <w:p w14:paraId="1B8292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101,89%</w:t>
            </w:r>
          </w:p>
        </w:tc>
        <w:tc>
          <w:tcPr>
            <w:tcW w:w="960" w:type="dxa"/>
          </w:tcPr>
          <w:p w14:paraId="7B38BA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506D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8717C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24BCF4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1300" w:type="dxa"/>
          </w:tcPr>
          <w:p w14:paraId="000AD6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</w:tcPr>
          <w:p w14:paraId="3AE1E3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</w:tcPr>
          <w:p w14:paraId="06F10C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90,79%</w:t>
            </w:r>
          </w:p>
        </w:tc>
        <w:tc>
          <w:tcPr>
            <w:tcW w:w="960" w:type="dxa"/>
          </w:tcPr>
          <w:p w14:paraId="6870F4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42D5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82691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1AA080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A7CE5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483B8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C3F3A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  <w:tc>
          <w:tcPr>
            <w:tcW w:w="960" w:type="dxa"/>
          </w:tcPr>
          <w:p w14:paraId="70A69C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30E2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6BB0A7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730F48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38.437,97</w:t>
            </w:r>
          </w:p>
        </w:tc>
        <w:tc>
          <w:tcPr>
            <w:tcW w:w="1300" w:type="dxa"/>
            <w:shd w:val="clear" w:color="auto" w:fill="E2EFDA"/>
          </w:tcPr>
          <w:p w14:paraId="2C632F7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100.900,00</w:t>
            </w:r>
          </w:p>
        </w:tc>
        <w:tc>
          <w:tcPr>
            <w:tcW w:w="1300" w:type="dxa"/>
            <w:shd w:val="clear" w:color="auto" w:fill="E2EFDA"/>
          </w:tcPr>
          <w:p w14:paraId="7420F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85.954,70</w:t>
            </w:r>
          </w:p>
        </w:tc>
        <w:tc>
          <w:tcPr>
            <w:tcW w:w="960" w:type="dxa"/>
            <w:shd w:val="clear" w:color="auto" w:fill="E2EFDA"/>
          </w:tcPr>
          <w:p w14:paraId="2EE62BF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223,62%</w:t>
            </w:r>
          </w:p>
        </w:tc>
        <w:tc>
          <w:tcPr>
            <w:tcW w:w="960" w:type="dxa"/>
            <w:shd w:val="clear" w:color="auto" w:fill="E2EFDA"/>
          </w:tcPr>
          <w:p w14:paraId="4F31499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85,19%</w:t>
            </w:r>
          </w:p>
        </w:tc>
      </w:tr>
      <w:tr w14:paraId="4342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2075D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0F8FF3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15.999,74</w:t>
            </w:r>
          </w:p>
        </w:tc>
        <w:tc>
          <w:tcPr>
            <w:tcW w:w="1300" w:type="dxa"/>
          </w:tcPr>
          <w:p w14:paraId="207F49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4E3884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22.659,79</w:t>
            </w:r>
          </w:p>
        </w:tc>
        <w:tc>
          <w:tcPr>
            <w:tcW w:w="960" w:type="dxa"/>
          </w:tcPr>
          <w:p w14:paraId="693D02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141,63%</w:t>
            </w:r>
          </w:p>
        </w:tc>
        <w:tc>
          <w:tcPr>
            <w:tcW w:w="960" w:type="dxa"/>
          </w:tcPr>
          <w:p w14:paraId="6491AA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78,14%</w:t>
            </w:r>
          </w:p>
        </w:tc>
      </w:tr>
      <w:tr w14:paraId="5D07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23608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DE71C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5.311,48</w:t>
            </w:r>
          </w:p>
        </w:tc>
        <w:tc>
          <w:tcPr>
            <w:tcW w:w="1300" w:type="dxa"/>
          </w:tcPr>
          <w:p w14:paraId="7647A1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1300" w:type="dxa"/>
          </w:tcPr>
          <w:p w14:paraId="34FD80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46.457,79</w:t>
            </w:r>
          </w:p>
        </w:tc>
        <w:tc>
          <w:tcPr>
            <w:tcW w:w="960" w:type="dxa"/>
          </w:tcPr>
          <w:p w14:paraId="7C48BD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874,67%</w:t>
            </w:r>
          </w:p>
        </w:tc>
        <w:tc>
          <w:tcPr>
            <w:tcW w:w="960" w:type="dxa"/>
          </w:tcPr>
          <w:p w14:paraId="0DA70F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91,27%</w:t>
            </w:r>
          </w:p>
        </w:tc>
      </w:tr>
      <w:tr w14:paraId="51A8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17D12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163554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10.295,87</w:t>
            </w:r>
          </w:p>
        </w:tc>
        <w:tc>
          <w:tcPr>
            <w:tcW w:w="1300" w:type="dxa"/>
          </w:tcPr>
          <w:p w14:paraId="16F74B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80AE7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10.837,12</w:t>
            </w:r>
          </w:p>
        </w:tc>
        <w:tc>
          <w:tcPr>
            <w:tcW w:w="960" w:type="dxa"/>
          </w:tcPr>
          <w:p w14:paraId="456B1B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105,26%</w:t>
            </w:r>
          </w:p>
        </w:tc>
        <w:tc>
          <w:tcPr>
            <w:tcW w:w="960" w:type="dxa"/>
          </w:tcPr>
          <w:p w14:paraId="390360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90,31%</w:t>
            </w:r>
          </w:p>
        </w:tc>
      </w:tr>
      <w:tr w14:paraId="2696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7B712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554997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6.830,88</w:t>
            </w:r>
          </w:p>
        </w:tc>
        <w:tc>
          <w:tcPr>
            <w:tcW w:w="1300" w:type="dxa"/>
          </w:tcPr>
          <w:p w14:paraId="033EC4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9F63D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69549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87,84%</w:t>
            </w:r>
          </w:p>
        </w:tc>
        <w:tc>
          <w:tcPr>
            <w:tcW w:w="960" w:type="dxa"/>
          </w:tcPr>
          <w:p w14:paraId="783865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14:paraId="3A03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49F9E0D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1233D7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19.510,74</w:t>
            </w:r>
          </w:p>
        </w:tc>
        <w:tc>
          <w:tcPr>
            <w:tcW w:w="1300" w:type="dxa"/>
            <w:shd w:val="clear" w:color="auto" w:fill="E2EFDA"/>
          </w:tcPr>
          <w:p w14:paraId="69E992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E2EFDA"/>
          </w:tcPr>
          <w:p w14:paraId="40B2CF4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14.299,51</w:t>
            </w:r>
          </w:p>
        </w:tc>
        <w:tc>
          <w:tcPr>
            <w:tcW w:w="960" w:type="dxa"/>
            <w:shd w:val="clear" w:color="auto" w:fill="E2EFDA"/>
          </w:tcPr>
          <w:p w14:paraId="26C748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73,29%</w:t>
            </w:r>
          </w:p>
        </w:tc>
        <w:tc>
          <w:tcPr>
            <w:tcW w:w="960" w:type="dxa"/>
            <w:shd w:val="clear" w:color="auto" w:fill="E2EFDA"/>
          </w:tcPr>
          <w:p w14:paraId="464401B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44,69%</w:t>
            </w:r>
          </w:p>
        </w:tc>
      </w:tr>
      <w:tr w14:paraId="238B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DC620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24D928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7.325,43</w:t>
            </w:r>
          </w:p>
        </w:tc>
        <w:tc>
          <w:tcPr>
            <w:tcW w:w="1300" w:type="dxa"/>
          </w:tcPr>
          <w:p w14:paraId="39F6DF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EF3B4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7.420,00</w:t>
            </w:r>
          </w:p>
        </w:tc>
        <w:tc>
          <w:tcPr>
            <w:tcW w:w="960" w:type="dxa"/>
          </w:tcPr>
          <w:p w14:paraId="766453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101,29%</w:t>
            </w:r>
          </w:p>
        </w:tc>
        <w:tc>
          <w:tcPr>
            <w:tcW w:w="960" w:type="dxa"/>
          </w:tcPr>
          <w:p w14:paraId="01E75A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43,65%</w:t>
            </w:r>
          </w:p>
        </w:tc>
      </w:tr>
      <w:tr w14:paraId="7775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1BCC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5251DA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10.470,00</w:t>
            </w:r>
          </w:p>
        </w:tc>
        <w:tc>
          <w:tcPr>
            <w:tcW w:w="1300" w:type="dxa"/>
          </w:tcPr>
          <w:p w14:paraId="2942ED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9535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</w:tcPr>
          <w:p w14:paraId="02419D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41,55%</w:t>
            </w:r>
          </w:p>
        </w:tc>
        <w:tc>
          <w:tcPr>
            <w:tcW w:w="960" w:type="dxa"/>
          </w:tcPr>
          <w:p w14:paraId="2A436B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43,50%</w:t>
            </w:r>
          </w:p>
        </w:tc>
      </w:tr>
      <w:tr w14:paraId="79E7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284E6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6F80A4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2CBD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07362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115,49</w:t>
            </w:r>
          </w:p>
        </w:tc>
        <w:tc>
          <w:tcPr>
            <w:tcW w:w="960" w:type="dxa"/>
          </w:tcPr>
          <w:p w14:paraId="35A58E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5513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4,62%</w:t>
            </w:r>
          </w:p>
        </w:tc>
      </w:tr>
      <w:tr w14:paraId="6650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31DF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0076B3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1300" w:type="dxa"/>
          </w:tcPr>
          <w:p w14:paraId="64CBA7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3D9C3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</w:tcPr>
          <w:p w14:paraId="0426C8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140,73%</w:t>
            </w:r>
          </w:p>
        </w:tc>
        <w:tc>
          <w:tcPr>
            <w:tcW w:w="960" w:type="dxa"/>
          </w:tcPr>
          <w:p w14:paraId="5EE3DA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</w:tr>
      <w:tr w14:paraId="5902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70BB15E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445581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1.840.547,11</w:t>
            </w:r>
          </w:p>
        </w:tc>
        <w:tc>
          <w:tcPr>
            <w:tcW w:w="1300" w:type="dxa"/>
            <w:shd w:val="clear" w:color="auto" w:fill="505050"/>
          </w:tcPr>
          <w:p w14:paraId="0351B50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4.319.850,00</w:t>
            </w:r>
          </w:p>
        </w:tc>
        <w:tc>
          <w:tcPr>
            <w:tcW w:w="1300" w:type="dxa"/>
            <w:shd w:val="clear" w:color="auto" w:fill="505050"/>
          </w:tcPr>
          <w:p w14:paraId="709B01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3.100.211,57</w:t>
            </w:r>
          </w:p>
        </w:tc>
        <w:tc>
          <w:tcPr>
            <w:tcW w:w="960" w:type="dxa"/>
            <w:shd w:val="clear" w:color="auto" w:fill="505050"/>
          </w:tcPr>
          <w:p w14:paraId="0584F1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168,44%</w:t>
            </w:r>
          </w:p>
        </w:tc>
        <w:tc>
          <w:tcPr>
            <w:tcW w:w="960" w:type="dxa"/>
            <w:shd w:val="clear" w:color="auto" w:fill="505050"/>
          </w:tcPr>
          <w:p w14:paraId="583088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71,77%</w:t>
            </w:r>
          </w:p>
        </w:tc>
      </w:tr>
    </w:tbl>
    <w:p w14:paraId="4D1884D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E64E54">
      <w:pPr>
        <w:pStyle w:val="1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RAČUN FINANCIRANJA</w:t>
      </w:r>
    </w:p>
    <w:p w14:paraId="7257D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PREMA EKONOMSKOJ KLASIFIKACIJI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24BB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53BB8F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D7A35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2023.</w:t>
            </w:r>
          </w:p>
        </w:tc>
        <w:tc>
          <w:tcPr>
            <w:tcW w:w="1300" w:type="dxa"/>
            <w:shd w:val="clear" w:color="auto" w:fill="505050"/>
          </w:tcPr>
          <w:p w14:paraId="345694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7879AF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6F4DBA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3F7CE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60D5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428522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87A80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A7A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0671D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EDC19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CD84B8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60E2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3BBEBF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FC379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28.750,84</w:t>
            </w:r>
          </w:p>
        </w:tc>
        <w:tc>
          <w:tcPr>
            <w:tcW w:w="1300" w:type="dxa"/>
            <w:shd w:val="clear" w:color="auto" w:fill="BDD7EE"/>
          </w:tcPr>
          <w:p w14:paraId="291F55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BDD7EE"/>
          </w:tcPr>
          <w:p w14:paraId="3216B1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BDD7EE"/>
          </w:tcPr>
          <w:p w14:paraId="2BA069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104,85%</w:t>
            </w:r>
          </w:p>
        </w:tc>
        <w:tc>
          <w:tcPr>
            <w:tcW w:w="960" w:type="dxa"/>
            <w:shd w:val="clear" w:color="auto" w:fill="BDD7EE"/>
          </w:tcPr>
          <w:p w14:paraId="43FD20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14:paraId="0A52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31B0A6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Izdaci za ulaganja financijske instrumente - dionice i udjele u glavnici</w:t>
            </w:r>
          </w:p>
        </w:tc>
        <w:tc>
          <w:tcPr>
            <w:tcW w:w="1300" w:type="dxa"/>
            <w:shd w:val="clear" w:color="auto" w:fill="DDEBF7"/>
          </w:tcPr>
          <w:p w14:paraId="60EFEB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6F1BB2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495A8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C7391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0899AB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E2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523E2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Izdaci za ulaganja u dionice i udjeli u glavnici trgovačkih društava u javnom sektoru</w:t>
            </w:r>
          </w:p>
        </w:tc>
        <w:tc>
          <w:tcPr>
            <w:tcW w:w="1300" w:type="dxa"/>
            <w:shd w:val="clear" w:color="auto" w:fill="F2F2F2"/>
          </w:tcPr>
          <w:p w14:paraId="4CC3AE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A0479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BBD6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0EC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7DB0F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DB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48F5D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5321 Dionice i udjeli u glavnici trgovačkih društava u javnom sektoru</w:t>
            </w:r>
          </w:p>
        </w:tc>
        <w:tc>
          <w:tcPr>
            <w:tcW w:w="1300" w:type="dxa"/>
          </w:tcPr>
          <w:p w14:paraId="3AF0A5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D1804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7912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CF6E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D913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9C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5EBE12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3CD331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DDEBF7"/>
          </w:tcPr>
          <w:p w14:paraId="0D1A4D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DDEBF7"/>
          </w:tcPr>
          <w:p w14:paraId="452B4D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DDEBF7"/>
          </w:tcPr>
          <w:p w14:paraId="2947B1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DDEBF7"/>
          </w:tcPr>
          <w:p w14:paraId="3E607C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14:paraId="079E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639DE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750B74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F2F2F2"/>
          </w:tcPr>
          <w:p w14:paraId="53821F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ED54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48D11B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F2F2F2"/>
          </w:tcPr>
          <w:p w14:paraId="1923A5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9D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8150D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7AA0C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</w:tcPr>
          <w:p w14:paraId="04C53C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A930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7EC69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</w:tcPr>
          <w:p w14:paraId="24263A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DA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7A6E85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7D10E7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1300" w:type="dxa"/>
            <w:shd w:val="clear" w:color="auto" w:fill="BDD7EE"/>
          </w:tcPr>
          <w:p w14:paraId="0C7E25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E71E9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53150E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69E5D9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20B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2EEC80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4218A6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1300" w:type="dxa"/>
            <w:shd w:val="clear" w:color="auto" w:fill="DDEBF7"/>
          </w:tcPr>
          <w:p w14:paraId="46AFE5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5094A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08191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75A97C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29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5A234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  <w:shd w:val="clear" w:color="auto" w:fill="F2F2F2"/>
          </w:tcPr>
          <w:p w14:paraId="3AB4EC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1300" w:type="dxa"/>
            <w:shd w:val="clear" w:color="auto" w:fill="F2F2F2"/>
          </w:tcPr>
          <w:p w14:paraId="49F453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4146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2F36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5223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2AF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95B87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8471 Primljeni zajmovi od državnog proračuna</w:t>
            </w:r>
          </w:p>
        </w:tc>
        <w:tc>
          <w:tcPr>
            <w:tcW w:w="1300" w:type="dxa"/>
          </w:tcPr>
          <w:p w14:paraId="376BED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1300" w:type="dxa"/>
          </w:tcPr>
          <w:p w14:paraId="427430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7761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F186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BD8B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194AD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PREMA IZVORIMA FINANCIRANJA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4778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51902A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2B110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2023.</w:t>
            </w:r>
          </w:p>
        </w:tc>
        <w:tc>
          <w:tcPr>
            <w:tcW w:w="1300" w:type="dxa"/>
            <w:shd w:val="clear" w:color="auto" w:fill="505050"/>
          </w:tcPr>
          <w:p w14:paraId="7DD2A3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14DD8E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12A4DB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9770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66FF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179F70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A9D44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5805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1CE9D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E6EC0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9EAFD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4BAB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50AB6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070903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D92B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66EF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FBC9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7EF5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D8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70FC647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DA6B67F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30.146,30</w:t>
            </w:r>
          </w:p>
        </w:tc>
        <w:tc>
          <w:tcPr>
            <w:tcW w:w="1300" w:type="dxa"/>
            <w:shd w:val="clear" w:color="auto" w:fill="FFE699"/>
          </w:tcPr>
          <w:p w14:paraId="1FB3DF7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290639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084A959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305A937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14:paraId="1A36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FCBF1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E0671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1300" w:type="dxa"/>
          </w:tcPr>
          <w:p w14:paraId="682F98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F444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E68F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D29DE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80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BA2CB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F7505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61F7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5203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4B08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8557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B3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54465D0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A6C33D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28.750,84</w:t>
            </w:r>
          </w:p>
        </w:tc>
        <w:tc>
          <w:tcPr>
            <w:tcW w:w="1300" w:type="dxa"/>
            <w:shd w:val="clear" w:color="auto" w:fill="FFE699"/>
          </w:tcPr>
          <w:p w14:paraId="140E2FA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FFE699"/>
          </w:tcPr>
          <w:p w14:paraId="7F45E98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FE699"/>
          </w:tcPr>
          <w:p w14:paraId="381C1F0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104,85%</w:t>
            </w:r>
          </w:p>
        </w:tc>
        <w:tc>
          <w:tcPr>
            <w:tcW w:w="960" w:type="dxa"/>
            <w:shd w:val="clear" w:color="auto" w:fill="FFE699"/>
          </w:tcPr>
          <w:p w14:paraId="29DE501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99,99%</w:t>
            </w:r>
          </w:p>
        </w:tc>
      </w:tr>
      <w:tr w14:paraId="61A7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5BB5A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F8FF6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28.750,84</w:t>
            </w:r>
          </w:p>
        </w:tc>
        <w:tc>
          <w:tcPr>
            <w:tcW w:w="1300" w:type="dxa"/>
          </w:tcPr>
          <w:p w14:paraId="10F81D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</w:tcPr>
          <w:p w14:paraId="199737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5946CD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104,85%</w:t>
            </w:r>
          </w:p>
        </w:tc>
        <w:tc>
          <w:tcPr>
            <w:tcW w:w="960" w:type="dxa"/>
          </w:tcPr>
          <w:p w14:paraId="0C4F84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</w:tbl>
    <w:p w14:paraId="4BFC59E9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83900E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995CE9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82FC5E">
      <w:pPr>
        <w:pStyle w:val="12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5186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ORGANIZACIJSKA KLASIFIKACIJA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1"/>
        <w:gridCol w:w="1300"/>
        <w:gridCol w:w="1300"/>
        <w:gridCol w:w="960"/>
      </w:tblGrid>
      <w:tr w14:paraId="1106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3AC6B9B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4CEF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437068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4A6B4A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14:paraId="3373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14DE90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94DF8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386F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3317CF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14:paraId="42A8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4030A6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7856A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A129E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122.091,84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5D11F3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85,50%</w:t>
            </w:r>
          </w:p>
        </w:tc>
      </w:tr>
      <w:tr w14:paraId="7F81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67759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1BBF56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142.800,00</w:t>
            </w:r>
          </w:p>
        </w:tc>
        <w:tc>
          <w:tcPr>
            <w:tcW w:w="1300" w:type="dxa"/>
          </w:tcPr>
          <w:p w14:paraId="166306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122.091,84</w:t>
            </w:r>
          </w:p>
        </w:tc>
        <w:tc>
          <w:tcPr>
            <w:tcW w:w="960" w:type="dxa"/>
          </w:tcPr>
          <w:p w14:paraId="6FF405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85,50%</w:t>
            </w:r>
          </w:p>
        </w:tc>
      </w:tr>
      <w:tr w14:paraId="7995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6BEAB2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DB10A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4.207.200,00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1AEC4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3.008.266,05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3E815B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71,50%</w:t>
            </w:r>
          </w:p>
        </w:tc>
      </w:tr>
      <w:tr w14:paraId="752D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C5A7D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36A02D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4.207.200,00</w:t>
            </w:r>
          </w:p>
        </w:tc>
        <w:tc>
          <w:tcPr>
            <w:tcW w:w="1300" w:type="dxa"/>
          </w:tcPr>
          <w:p w14:paraId="39F892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3.008.266,05</w:t>
            </w:r>
          </w:p>
        </w:tc>
        <w:tc>
          <w:tcPr>
            <w:tcW w:w="960" w:type="dxa"/>
          </w:tcPr>
          <w:p w14:paraId="10179E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71,50%</w:t>
            </w:r>
          </w:p>
        </w:tc>
      </w:tr>
      <w:tr w14:paraId="2A9D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2DEC8E2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71547E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4.350.000,00</w:t>
            </w:r>
          </w:p>
        </w:tc>
        <w:tc>
          <w:tcPr>
            <w:tcW w:w="1300" w:type="dxa"/>
            <w:shd w:val="clear" w:color="auto" w:fill="505050"/>
          </w:tcPr>
          <w:p w14:paraId="3674406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3.130.357,89</w:t>
            </w:r>
          </w:p>
        </w:tc>
        <w:tc>
          <w:tcPr>
            <w:tcW w:w="960" w:type="dxa"/>
            <w:shd w:val="clear" w:color="auto" w:fill="505050"/>
          </w:tcPr>
          <w:p w14:paraId="24D8C22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71,96%</w:t>
            </w:r>
          </w:p>
        </w:tc>
      </w:tr>
    </w:tbl>
    <w:p w14:paraId="750C251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PROGRAMSKA KLASIFIKACIJA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1"/>
        <w:gridCol w:w="1300"/>
        <w:gridCol w:w="1300"/>
        <w:gridCol w:w="960"/>
      </w:tblGrid>
      <w:tr w14:paraId="1438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6E88AC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C600B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ZA 2024. GODINU</w:t>
            </w:r>
          </w:p>
        </w:tc>
        <w:tc>
          <w:tcPr>
            <w:tcW w:w="1300" w:type="dxa"/>
            <w:shd w:val="clear" w:color="auto" w:fill="505050"/>
          </w:tcPr>
          <w:p w14:paraId="5BB14E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IZVRŠENJE 2024.</w:t>
            </w:r>
          </w:p>
        </w:tc>
        <w:tc>
          <w:tcPr>
            <w:tcW w:w="960" w:type="dxa"/>
            <w:shd w:val="clear" w:color="auto" w:fill="505050"/>
          </w:tcPr>
          <w:p w14:paraId="3C0B2F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14:paraId="74D5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543278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F53C5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C011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52753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14:paraId="565C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4D6A3C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8FA7A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1F8A1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122.091,84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6012E5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85,50%</w:t>
            </w:r>
          </w:p>
        </w:tc>
      </w:tr>
      <w:tr w14:paraId="38B7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435BB7F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AD53B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70D31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122.091,84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75FFE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85,50%</w:t>
            </w:r>
          </w:p>
        </w:tc>
      </w:tr>
      <w:tr w14:paraId="54AB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A127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B0CAC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CBFFCB"/>
          </w:tcPr>
          <w:p w14:paraId="6360FAC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122.091,84</w:t>
            </w:r>
          </w:p>
        </w:tc>
        <w:tc>
          <w:tcPr>
            <w:tcW w:w="960" w:type="dxa"/>
            <w:shd w:val="clear" w:color="auto" w:fill="CBFFCB"/>
          </w:tcPr>
          <w:p w14:paraId="1A80A79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85,50%</w:t>
            </w:r>
          </w:p>
        </w:tc>
      </w:tr>
      <w:tr w14:paraId="70AD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7169E4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6448E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4E823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122.091,84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EE5605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85,50%</w:t>
            </w:r>
          </w:p>
        </w:tc>
      </w:tr>
      <w:tr w14:paraId="5FBD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5B299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C8595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19223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58.655,24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42AB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78,21%</w:t>
            </w:r>
          </w:p>
        </w:tc>
      </w:tr>
      <w:tr w14:paraId="3DEF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FA045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9730C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4D37A7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58.655,24</w:t>
            </w:r>
          </w:p>
        </w:tc>
        <w:tc>
          <w:tcPr>
            <w:tcW w:w="960" w:type="dxa"/>
            <w:shd w:val="clear" w:color="auto" w:fill="CBFFCB"/>
          </w:tcPr>
          <w:p w14:paraId="6B2D24F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78,21%</w:t>
            </w:r>
          </w:p>
        </w:tc>
      </w:tr>
      <w:tr w14:paraId="09DA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F114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EEF0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D84A4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58.655,24</w:t>
            </w:r>
          </w:p>
        </w:tc>
        <w:tc>
          <w:tcPr>
            <w:tcW w:w="960" w:type="dxa"/>
            <w:shd w:val="clear" w:color="auto" w:fill="F2F2F2"/>
          </w:tcPr>
          <w:p w14:paraId="049602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78,21%</w:t>
            </w:r>
          </w:p>
        </w:tc>
      </w:tr>
      <w:tr w14:paraId="2023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1588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D547E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F2F2F2"/>
          </w:tcPr>
          <w:p w14:paraId="6D7BD5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39.574,67</w:t>
            </w:r>
          </w:p>
        </w:tc>
        <w:tc>
          <w:tcPr>
            <w:tcW w:w="960" w:type="dxa"/>
            <w:shd w:val="clear" w:color="auto" w:fill="F2F2F2"/>
          </w:tcPr>
          <w:p w14:paraId="42AA73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97,96%</w:t>
            </w:r>
          </w:p>
        </w:tc>
      </w:tr>
      <w:tr w14:paraId="4E0E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48B92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970D6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F1EF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33.712,16</w:t>
            </w:r>
          </w:p>
        </w:tc>
        <w:tc>
          <w:tcPr>
            <w:tcW w:w="960" w:type="dxa"/>
            <w:shd w:val="clear" w:color="auto" w:fill="F2F2F2"/>
          </w:tcPr>
          <w:p w14:paraId="0483C4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10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85C3F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603B6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6BE1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33.712,16</w:t>
            </w:r>
          </w:p>
        </w:tc>
        <w:tc>
          <w:tcPr>
            <w:tcW w:w="960" w:type="dxa"/>
          </w:tcPr>
          <w:p w14:paraId="20ADF8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89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2CE52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02E13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A106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168F8F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1F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85CC7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A4B09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BACC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851A4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08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D12ED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A390B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8BE0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5.562,51</w:t>
            </w:r>
          </w:p>
        </w:tc>
        <w:tc>
          <w:tcPr>
            <w:tcW w:w="960" w:type="dxa"/>
            <w:shd w:val="clear" w:color="auto" w:fill="F2F2F2"/>
          </w:tcPr>
          <w:p w14:paraId="063C51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FD9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3338D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BC0D6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C45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5.562,51</w:t>
            </w:r>
          </w:p>
        </w:tc>
        <w:tc>
          <w:tcPr>
            <w:tcW w:w="960" w:type="dxa"/>
          </w:tcPr>
          <w:p w14:paraId="1642E8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62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1D725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CF69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34.600,00</w:t>
            </w:r>
          </w:p>
        </w:tc>
        <w:tc>
          <w:tcPr>
            <w:tcW w:w="1300" w:type="dxa"/>
            <w:shd w:val="clear" w:color="auto" w:fill="F2F2F2"/>
          </w:tcPr>
          <w:p w14:paraId="60FDE3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19.080,57</w:t>
            </w:r>
          </w:p>
        </w:tc>
        <w:tc>
          <w:tcPr>
            <w:tcW w:w="960" w:type="dxa"/>
            <w:shd w:val="clear" w:color="auto" w:fill="F2F2F2"/>
          </w:tcPr>
          <w:p w14:paraId="07180A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55,15%</w:t>
            </w:r>
          </w:p>
        </w:tc>
      </w:tr>
      <w:tr w14:paraId="12B2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4E2FA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2BBD1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53A0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9.996,83</w:t>
            </w:r>
          </w:p>
        </w:tc>
        <w:tc>
          <w:tcPr>
            <w:tcW w:w="960" w:type="dxa"/>
            <w:shd w:val="clear" w:color="auto" w:fill="F2F2F2"/>
          </w:tcPr>
          <w:p w14:paraId="5549FE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F7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0B187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5AB67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B9EE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5.101,81</w:t>
            </w:r>
          </w:p>
        </w:tc>
        <w:tc>
          <w:tcPr>
            <w:tcW w:w="960" w:type="dxa"/>
          </w:tcPr>
          <w:p w14:paraId="66FD21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D6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0150A1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D602A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394C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1.154,60</w:t>
            </w:r>
          </w:p>
        </w:tc>
        <w:tc>
          <w:tcPr>
            <w:tcW w:w="960" w:type="dxa"/>
          </w:tcPr>
          <w:p w14:paraId="5A2D16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27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08974B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F3791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D26B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1.511,59</w:t>
            </w:r>
          </w:p>
        </w:tc>
        <w:tc>
          <w:tcPr>
            <w:tcW w:w="960" w:type="dxa"/>
          </w:tcPr>
          <w:p w14:paraId="007DB8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F0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B1D48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D72D4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3FCA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2.228,83</w:t>
            </w:r>
          </w:p>
        </w:tc>
        <w:tc>
          <w:tcPr>
            <w:tcW w:w="960" w:type="dxa"/>
          </w:tcPr>
          <w:p w14:paraId="1F478C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89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2A30E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7BDA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8BFF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281,40</w:t>
            </w:r>
          </w:p>
        </w:tc>
        <w:tc>
          <w:tcPr>
            <w:tcW w:w="960" w:type="dxa"/>
            <w:shd w:val="clear" w:color="auto" w:fill="F2F2F2"/>
          </w:tcPr>
          <w:p w14:paraId="1BCE61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F12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7364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906D1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B9B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281,40</w:t>
            </w:r>
          </w:p>
        </w:tc>
        <w:tc>
          <w:tcPr>
            <w:tcW w:w="960" w:type="dxa"/>
          </w:tcPr>
          <w:p w14:paraId="6DAD5E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85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90587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34320D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4650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  <w:shd w:val="clear" w:color="auto" w:fill="F2F2F2"/>
          </w:tcPr>
          <w:p w14:paraId="479677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58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C6F0C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1B4419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814F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</w:tcPr>
          <w:p w14:paraId="61E5FE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03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8BC18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2F99F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5A11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7.494,29</w:t>
            </w:r>
          </w:p>
        </w:tc>
        <w:tc>
          <w:tcPr>
            <w:tcW w:w="960" w:type="dxa"/>
            <w:shd w:val="clear" w:color="auto" w:fill="F2F2F2"/>
          </w:tcPr>
          <w:p w14:paraId="234EC5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9D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38F6C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03687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F5D1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1.605,42</w:t>
            </w:r>
          </w:p>
        </w:tc>
        <w:tc>
          <w:tcPr>
            <w:tcW w:w="960" w:type="dxa"/>
          </w:tcPr>
          <w:p w14:paraId="7F7D01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18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7CECC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3799D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9642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5.888,87</w:t>
            </w:r>
          </w:p>
        </w:tc>
        <w:tc>
          <w:tcPr>
            <w:tcW w:w="960" w:type="dxa"/>
          </w:tcPr>
          <w:p w14:paraId="1E77EF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5D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598479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F53C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3DF70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3A731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97,65%</w:t>
            </w:r>
          </w:p>
        </w:tc>
      </w:tr>
      <w:tr w14:paraId="6A66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485D34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075E2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7EB4C93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CBFFCB"/>
          </w:tcPr>
          <w:p w14:paraId="78979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97,65%</w:t>
            </w:r>
          </w:p>
        </w:tc>
      </w:tr>
      <w:tr w14:paraId="24E7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AA804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B5F8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321426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F2F2F2"/>
          </w:tcPr>
          <w:p w14:paraId="4A2267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97,65%</w:t>
            </w:r>
          </w:p>
        </w:tc>
      </w:tr>
      <w:tr w14:paraId="287A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9238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2C143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0B3B7D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F2F2F2"/>
          </w:tcPr>
          <w:p w14:paraId="045ABF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97,65%</w:t>
            </w:r>
          </w:p>
        </w:tc>
      </w:tr>
      <w:tr w14:paraId="3B9A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BF632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EFE4F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415F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F2F2F2"/>
          </w:tcPr>
          <w:p w14:paraId="0FE768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06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B7C29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55FCA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F6AB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</w:tcPr>
          <w:p w14:paraId="402F42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72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525F7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E9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4EF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60.702,44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106EA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93,39%</w:t>
            </w:r>
          </w:p>
        </w:tc>
      </w:tr>
      <w:tr w14:paraId="4063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2284C8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0D765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7280EAF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60.702,44</w:t>
            </w:r>
          </w:p>
        </w:tc>
        <w:tc>
          <w:tcPr>
            <w:tcW w:w="960" w:type="dxa"/>
            <w:shd w:val="clear" w:color="auto" w:fill="CBFFCB"/>
          </w:tcPr>
          <w:p w14:paraId="56C436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93,39%</w:t>
            </w:r>
          </w:p>
        </w:tc>
      </w:tr>
      <w:tr w14:paraId="0354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4C4AA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C59B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52F0DC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60.702,44</w:t>
            </w:r>
          </w:p>
        </w:tc>
        <w:tc>
          <w:tcPr>
            <w:tcW w:w="960" w:type="dxa"/>
            <w:shd w:val="clear" w:color="auto" w:fill="F2F2F2"/>
          </w:tcPr>
          <w:p w14:paraId="7D500E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93,39%</w:t>
            </w:r>
          </w:p>
        </w:tc>
      </w:tr>
      <w:tr w14:paraId="31C6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5CB66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3A5E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253D0B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60.702,44</w:t>
            </w:r>
          </w:p>
        </w:tc>
        <w:tc>
          <w:tcPr>
            <w:tcW w:w="960" w:type="dxa"/>
            <w:shd w:val="clear" w:color="auto" w:fill="F2F2F2"/>
          </w:tcPr>
          <w:p w14:paraId="31FC29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93,39%</w:t>
            </w:r>
          </w:p>
        </w:tc>
      </w:tr>
      <w:tr w14:paraId="69DC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BCB79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1271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8C24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19.480,56</w:t>
            </w:r>
          </w:p>
        </w:tc>
        <w:tc>
          <w:tcPr>
            <w:tcW w:w="960" w:type="dxa"/>
            <w:shd w:val="clear" w:color="auto" w:fill="F2F2F2"/>
          </w:tcPr>
          <w:p w14:paraId="596DF1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9E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E2C42B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30908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4E2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11.931,25</w:t>
            </w:r>
          </w:p>
        </w:tc>
        <w:tc>
          <w:tcPr>
            <w:tcW w:w="960" w:type="dxa"/>
          </w:tcPr>
          <w:p w14:paraId="50FDED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EB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5CA9F9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FDAA8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7379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960" w:type="dxa"/>
          </w:tcPr>
          <w:p w14:paraId="22F6EC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E0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DB15D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85725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4D51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149,31</w:t>
            </w:r>
          </w:p>
        </w:tc>
        <w:tc>
          <w:tcPr>
            <w:tcW w:w="960" w:type="dxa"/>
          </w:tcPr>
          <w:p w14:paraId="5B495F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F5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5218C7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BAB89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BA0B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625899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4C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CB8A6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2DCEB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3D50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41.221,88</w:t>
            </w:r>
          </w:p>
        </w:tc>
        <w:tc>
          <w:tcPr>
            <w:tcW w:w="960" w:type="dxa"/>
            <w:shd w:val="clear" w:color="auto" w:fill="F2F2F2"/>
          </w:tcPr>
          <w:p w14:paraId="0B4D08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8E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F8A46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6CA80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C12A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40.547,88</w:t>
            </w:r>
          </w:p>
        </w:tc>
        <w:tc>
          <w:tcPr>
            <w:tcW w:w="960" w:type="dxa"/>
          </w:tcPr>
          <w:p w14:paraId="4A8BAD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69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E1D90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F2E8F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4C17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60" w:type="dxa"/>
          </w:tcPr>
          <w:p w14:paraId="5A324A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9B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351DB5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D009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4.207.200,00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07DC9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3.008.266,05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7A770B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71,50%</w:t>
            </w:r>
          </w:p>
        </w:tc>
      </w:tr>
      <w:tr w14:paraId="1071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3777C3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809D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4.207.200,00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2A3B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3.008.266,05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26D2C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71,50%</w:t>
            </w:r>
          </w:p>
        </w:tc>
      </w:tr>
      <w:tr w14:paraId="5C37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5500DE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32557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1.572.400,00</w:t>
            </w:r>
          </w:p>
        </w:tc>
        <w:tc>
          <w:tcPr>
            <w:tcW w:w="1300" w:type="dxa"/>
            <w:shd w:val="clear" w:color="auto" w:fill="CBFFCB"/>
          </w:tcPr>
          <w:p w14:paraId="2505D4C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1.061.554,07</w:t>
            </w:r>
          </w:p>
        </w:tc>
        <w:tc>
          <w:tcPr>
            <w:tcW w:w="960" w:type="dxa"/>
            <w:shd w:val="clear" w:color="auto" w:fill="CBFFCB"/>
          </w:tcPr>
          <w:p w14:paraId="6BC0BD9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67,51%</w:t>
            </w:r>
          </w:p>
        </w:tc>
      </w:tr>
      <w:tr w14:paraId="59D4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56D1A4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5958D0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217.700,00</w:t>
            </w:r>
          </w:p>
        </w:tc>
        <w:tc>
          <w:tcPr>
            <w:tcW w:w="1300" w:type="dxa"/>
            <w:shd w:val="clear" w:color="auto" w:fill="CBFFCB"/>
          </w:tcPr>
          <w:p w14:paraId="055015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211.714,18</w:t>
            </w:r>
          </w:p>
        </w:tc>
        <w:tc>
          <w:tcPr>
            <w:tcW w:w="960" w:type="dxa"/>
            <w:shd w:val="clear" w:color="auto" w:fill="CBFFCB"/>
          </w:tcPr>
          <w:p w14:paraId="6C60D4E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97,25%</w:t>
            </w:r>
          </w:p>
        </w:tc>
      </w:tr>
      <w:tr w14:paraId="7CE4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F024E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1692627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08D8AB6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1.899,25</w:t>
            </w:r>
          </w:p>
        </w:tc>
        <w:tc>
          <w:tcPr>
            <w:tcW w:w="960" w:type="dxa"/>
            <w:shd w:val="clear" w:color="auto" w:fill="CBFFCB"/>
          </w:tcPr>
          <w:p w14:paraId="7B335F8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73,05%</w:t>
            </w:r>
          </w:p>
        </w:tc>
      </w:tr>
      <w:tr w14:paraId="5273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826AC1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1EA48C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CBFFCB"/>
          </w:tcPr>
          <w:p w14:paraId="29A28AE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37.584,50</w:t>
            </w:r>
          </w:p>
        </w:tc>
        <w:tc>
          <w:tcPr>
            <w:tcW w:w="960" w:type="dxa"/>
            <w:shd w:val="clear" w:color="auto" w:fill="CBFFCB"/>
          </w:tcPr>
          <w:p w14:paraId="5BB88FD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79,97%</w:t>
            </w:r>
          </w:p>
        </w:tc>
      </w:tr>
      <w:tr w14:paraId="6BF0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CBC142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765D0A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A68F2D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3A202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8F1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D28F7F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37BDCA7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CBFFCB"/>
          </w:tcPr>
          <w:p w14:paraId="070D549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97.756,38</w:t>
            </w:r>
          </w:p>
        </w:tc>
        <w:tc>
          <w:tcPr>
            <w:tcW w:w="960" w:type="dxa"/>
            <w:shd w:val="clear" w:color="auto" w:fill="CBFFCB"/>
          </w:tcPr>
          <w:p w14:paraId="25729CB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54,01%</w:t>
            </w:r>
          </w:p>
        </w:tc>
      </w:tr>
      <w:tr w14:paraId="0271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B27A2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5A93C3E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1CF56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46.468,51</w:t>
            </w:r>
          </w:p>
        </w:tc>
        <w:tc>
          <w:tcPr>
            <w:tcW w:w="960" w:type="dxa"/>
            <w:shd w:val="clear" w:color="auto" w:fill="CBFFCB"/>
          </w:tcPr>
          <w:p w14:paraId="3A26ED7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77,45%</w:t>
            </w:r>
          </w:p>
        </w:tc>
      </w:tr>
      <w:tr w14:paraId="3378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3373AA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18D1692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34BC43F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587BD5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6210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69CFF4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FF98F5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CBFFCB"/>
          </w:tcPr>
          <w:p w14:paraId="43FD134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27.350,00</w:t>
            </w:r>
          </w:p>
        </w:tc>
        <w:tc>
          <w:tcPr>
            <w:tcW w:w="960" w:type="dxa"/>
            <w:shd w:val="clear" w:color="auto" w:fill="CBFFCB"/>
          </w:tcPr>
          <w:p w14:paraId="5ED9B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99,82%</w:t>
            </w:r>
          </w:p>
        </w:tc>
      </w:tr>
      <w:tr w14:paraId="0978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F96157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BC1B60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1.842.800,00</w:t>
            </w:r>
          </w:p>
        </w:tc>
        <w:tc>
          <w:tcPr>
            <w:tcW w:w="1300" w:type="dxa"/>
            <w:shd w:val="clear" w:color="auto" w:fill="CBFFCB"/>
          </w:tcPr>
          <w:p w14:paraId="71709E1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1.384.765,30</w:t>
            </w:r>
          </w:p>
        </w:tc>
        <w:tc>
          <w:tcPr>
            <w:tcW w:w="960" w:type="dxa"/>
            <w:shd w:val="clear" w:color="auto" w:fill="CBFFCB"/>
          </w:tcPr>
          <w:p w14:paraId="086E45C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75,14%</w:t>
            </w:r>
          </w:p>
        </w:tc>
      </w:tr>
      <w:tr w14:paraId="72FA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58A521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67B738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119.000,00</w:t>
            </w:r>
          </w:p>
        </w:tc>
        <w:tc>
          <w:tcPr>
            <w:tcW w:w="1300" w:type="dxa"/>
            <w:shd w:val="clear" w:color="auto" w:fill="CBFFCB"/>
          </w:tcPr>
          <w:p w14:paraId="290BC69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118.700,00</w:t>
            </w:r>
          </w:p>
        </w:tc>
        <w:tc>
          <w:tcPr>
            <w:tcW w:w="960" w:type="dxa"/>
            <w:shd w:val="clear" w:color="auto" w:fill="CBFFCB"/>
          </w:tcPr>
          <w:p w14:paraId="43CEE3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99,75%</w:t>
            </w:r>
          </w:p>
        </w:tc>
      </w:tr>
      <w:tr w14:paraId="0853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B1C0AE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DDB6A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61.500,00</w:t>
            </w:r>
          </w:p>
        </w:tc>
        <w:tc>
          <w:tcPr>
            <w:tcW w:w="1300" w:type="dxa"/>
            <w:shd w:val="clear" w:color="auto" w:fill="CBFFCB"/>
          </w:tcPr>
          <w:p w14:paraId="65816E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20.473,86</w:t>
            </w:r>
          </w:p>
        </w:tc>
        <w:tc>
          <w:tcPr>
            <w:tcW w:w="960" w:type="dxa"/>
            <w:shd w:val="clear" w:color="auto" w:fill="CBFFCB"/>
          </w:tcPr>
          <w:p w14:paraId="317C4AE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33,29%</w:t>
            </w:r>
          </w:p>
        </w:tc>
      </w:tr>
      <w:tr w14:paraId="7D44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23F3EC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F571B2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1BBA558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6F0CA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41B8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6C5B456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83A5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7D0B6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291.816,95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D2A7AE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67,86%</w:t>
            </w:r>
          </w:p>
        </w:tc>
      </w:tr>
      <w:tr w14:paraId="2DE8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DB904F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0052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7CBD4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229.946,57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753E6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77,29%</w:t>
            </w:r>
          </w:p>
        </w:tc>
      </w:tr>
      <w:tr w14:paraId="4950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5219BF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68B9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231.000,00</w:t>
            </w:r>
          </w:p>
        </w:tc>
        <w:tc>
          <w:tcPr>
            <w:tcW w:w="1300" w:type="dxa"/>
            <w:shd w:val="clear" w:color="auto" w:fill="CBFFCB"/>
          </w:tcPr>
          <w:p w14:paraId="0D94F5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183.478,06</w:t>
            </w:r>
          </w:p>
        </w:tc>
        <w:tc>
          <w:tcPr>
            <w:tcW w:w="960" w:type="dxa"/>
            <w:shd w:val="clear" w:color="auto" w:fill="CBFFCB"/>
          </w:tcPr>
          <w:p w14:paraId="26A955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79,43%</w:t>
            </w:r>
          </w:p>
        </w:tc>
      </w:tr>
      <w:tr w14:paraId="5D94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9BB46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8EF3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200.850,00</w:t>
            </w:r>
          </w:p>
        </w:tc>
        <w:tc>
          <w:tcPr>
            <w:tcW w:w="1300" w:type="dxa"/>
            <w:shd w:val="clear" w:color="auto" w:fill="F2F2F2"/>
          </w:tcPr>
          <w:p w14:paraId="272CED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153.331,74</w:t>
            </w:r>
          </w:p>
        </w:tc>
        <w:tc>
          <w:tcPr>
            <w:tcW w:w="960" w:type="dxa"/>
            <w:shd w:val="clear" w:color="auto" w:fill="F2F2F2"/>
          </w:tcPr>
          <w:p w14:paraId="018EC7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76,34%</w:t>
            </w:r>
          </w:p>
        </w:tc>
      </w:tr>
      <w:tr w14:paraId="7A69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6B0C4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67E84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68.400,00</w:t>
            </w:r>
          </w:p>
        </w:tc>
        <w:tc>
          <w:tcPr>
            <w:tcW w:w="1300" w:type="dxa"/>
            <w:shd w:val="clear" w:color="auto" w:fill="F2F2F2"/>
          </w:tcPr>
          <w:p w14:paraId="6EB386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59.880,40</w:t>
            </w:r>
          </w:p>
        </w:tc>
        <w:tc>
          <w:tcPr>
            <w:tcW w:w="960" w:type="dxa"/>
            <w:shd w:val="clear" w:color="auto" w:fill="F2F2F2"/>
          </w:tcPr>
          <w:p w14:paraId="784497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87,54%</w:t>
            </w:r>
          </w:p>
        </w:tc>
      </w:tr>
      <w:tr w14:paraId="4593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B8F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27E84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AB23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44.838,12</w:t>
            </w:r>
          </w:p>
        </w:tc>
        <w:tc>
          <w:tcPr>
            <w:tcW w:w="960" w:type="dxa"/>
            <w:shd w:val="clear" w:color="auto" w:fill="F2F2F2"/>
          </w:tcPr>
          <w:p w14:paraId="628C90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F6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61AFE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52F19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FBF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44.838,12</w:t>
            </w:r>
          </w:p>
        </w:tc>
        <w:tc>
          <w:tcPr>
            <w:tcW w:w="960" w:type="dxa"/>
          </w:tcPr>
          <w:p w14:paraId="5ED448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6F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EA0AE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54A52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4CC7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7.644,00</w:t>
            </w:r>
          </w:p>
        </w:tc>
        <w:tc>
          <w:tcPr>
            <w:tcW w:w="960" w:type="dxa"/>
            <w:shd w:val="clear" w:color="auto" w:fill="F2F2F2"/>
          </w:tcPr>
          <w:p w14:paraId="2F82FE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72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3D7B93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8CDEC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EB3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7.644,00</w:t>
            </w:r>
          </w:p>
        </w:tc>
        <w:tc>
          <w:tcPr>
            <w:tcW w:w="960" w:type="dxa"/>
          </w:tcPr>
          <w:p w14:paraId="41EE71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50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045C1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F0E63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FEC5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7.398,28</w:t>
            </w:r>
          </w:p>
        </w:tc>
        <w:tc>
          <w:tcPr>
            <w:tcW w:w="960" w:type="dxa"/>
            <w:shd w:val="clear" w:color="auto" w:fill="F2F2F2"/>
          </w:tcPr>
          <w:p w14:paraId="79E7F2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55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F63B9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FDFEE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DAAE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7.398,28</w:t>
            </w:r>
          </w:p>
        </w:tc>
        <w:tc>
          <w:tcPr>
            <w:tcW w:w="960" w:type="dxa"/>
          </w:tcPr>
          <w:p w14:paraId="1C553E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4E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9CC0A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C6B0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124.850,00</w:t>
            </w:r>
          </w:p>
        </w:tc>
        <w:tc>
          <w:tcPr>
            <w:tcW w:w="1300" w:type="dxa"/>
            <w:shd w:val="clear" w:color="auto" w:fill="F2F2F2"/>
          </w:tcPr>
          <w:p w14:paraId="687FB5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88.050,32</w:t>
            </w:r>
          </w:p>
        </w:tc>
        <w:tc>
          <w:tcPr>
            <w:tcW w:w="960" w:type="dxa"/>
            <w:shd w:val="clear" w:color="auto" w:fill="F2F2F2"/>
          </w:tcPr>
          <w:p w14:paraId="066095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70,52%</w:t>
            </w:r>
          </w:p>
        </w:tc>
      </w:tr>
      <w:tr w14:paraId="2720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62F77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60052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63F7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8.007,81</w:t>
            </w:r>
          </w:p>
        </w:tc>
        <w:tc>
          <w:tcPr>
            <w:tcW w:w="960" w:type="dxa"/>
            <w:shd w:val="clear" w:color="auto" w:fill="F2F2F2"/>
          </w:tcPr>
          <w:p w14:paraId="371120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2B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2E17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E6A1B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B35C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103,52</w:t>
            </w:r>
          </w:p>
        </w:tc>
        <w:tc>
          <w:tcPr>
            <w:tcW w:w="960" w:type="dxa"/>
          </w:tcPr>
          <w:p w14:paraId="56EA2F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2A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4EA25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5A440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50FA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6.875,45</w:t>
            </w:r>
          </w:p>
        </w:tc>
        <w:tc>
          <w:tcPr>
            <w:tcW w:w="960" w:type="dxa"/>
          </w:tcPr>
          <w:p w14:paraId="42B30D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0A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A3FA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61124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A185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943,84</w:t>
            </w:r>
          </w:p>
        </w:tc>
        <w:tc>
          <w:tcPr>
            <w:tcW w:w="960" w:type="dxa"/>
          </w:tcPr>
          <w:p w14:paraId="218D69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3B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151793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48667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3E14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960" w:type="dxa"/>
          </w:tcPr>
          <w:p w14:paraId="2F9FEC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4E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A644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4C881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19EF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7.715,35</w:t>
            </w:r>
          </w:p>
        </w:tc>
        <w:tc>
          <w:tcPr>
            <w:tcW w:w="960" w:type="dxa"/>
            <w:shd w:val="clear" w:color="auto" w:fill="F2F2F2"/>
          </w:tcPr>
          <w:p w14:paraId="5D00A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F7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BD2DE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3B11A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4AA3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4.778,90</w:t>
            </w:r>
          </w:p>
        </w:tc>
        <w:tc>
          <w:tcPr>
            <w:tcW w:w="960" w:type="dxa"/>
          </w:tcPr>
          <w:p w14:paraId="466515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41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D0016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765BE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3701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2.636,55</w:t>
            </w:r>
          </w:p>
        </w:tc>
        <w:tc>
          <w:tcPr>
            <w:tcW w:w="960" w:type="dxa"/>
          </w:tcPr>
          <w:p w14:paraId="5A3813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76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57392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DDA21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54D9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1A21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1A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B294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8DD5D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4EEE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299,90</w:t>
            </w:r>
          </w:p>
        </w:tc>
        <w:tc>
          <w:tcPr>
            <w:tcW w:w="960" w:type="dxa"/>
          </w:tcPr>
          <w:p w14:paraId="0225B8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CD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69143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D545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D83E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60.508,37</w:t>
            </w:r>
          </w:p>
        </w:tc>
        <w:tc>
          <w:tcPr>
            <w:tcW w:w="960" w:type="dxa"/>
            <w:shd w:val="clear" w:color="auto" w:fill="F2F2F2"/>
          </w:tcPr>
          <w:p w14:paraId="47E590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9B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63AFA4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644BE7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0DE3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4.168,84</w:t>
            </w:r>
          </w:p>
        </w:tc>
        <w:tc>
          <w:tcPr>
            <w:tcW w:w="960" w:type="dxa"/>
          </w:tcPr>
          <w:p w14:paraId="62DE06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FE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05579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A35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992E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543,75</w:t>
            </w:r>
          </w:p>
        </w:tc>
        <w:tc>
          <w:tcPr>
            <w:tcW w:w="960" w:type="dxa"/>
          </w:tcPr>
          <w:p w14:paraId="3DA402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4F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03D80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27322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0F59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1.710,00</w:t>
            </w:r>
          </w:p>
        </w:tc>
        <w:tc>
          <w:tcPr>
            <w:tcW w:w="960" w:type="dxa"/>
          </w:tcPr>
          <w:p w14:paraId="55F306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5E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7509D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AA862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E85F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562,50</w:t>
            </w:r>
          </w:p>
        </w:tc>
        <w:tc>
          <w:tcPr>
            <w:tcW w:w="960" w:type="dxa"/>
          </w:tcPr>
          <w:p w14:paraId="059B71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B9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1F705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C9625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2B0E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192,38</w:t>
            </w:r>
          </w:p>
        </w:tc>
        <w:tc>
          <w:tcPr>
            <w:tcW w:w="960" w:type="dxa"/>
          </w:tcPr>
          <w:p w14:paraId="69C8D5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AA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607FFC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8FFCF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CFCD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32.073,86</w:t>
            </w:r>
          </w:p>
        </w:tc>
        <w:tc>
          <w:tcPr>
            <w:tcW w:w="960" w:type="dxa"/>
          </w:tcPr>
          <w:p w14:paraId="571758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9F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4B8A2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A3BF2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C7C7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8.681,99</w:t>
            </w:r>
          </w:p>
        </w:tc>
        <w:tc>
          <w:tcPr>
            <w:tcW w:w="960" w:type="dxa"/>
          </w:tcPr>
          <w:p w14:paraId="633B6B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BE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B7523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7CD8E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E543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12.575,05</w:t>
            </w:r>
          </w:p>
        </w:tc>
        <w:tc>
          <w:tcPr>
            <w:tcW w:w="960" w:type="dxa"/>
          </w:tcPr>
          <w:p w14:paraId="0D6ABC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61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9C0F8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6B1497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F2AB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B8A3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29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980EF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62705A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53E8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0A88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75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261C77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D3198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A842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11.818,79</w:t>
            </w:r>
          </w:p>
        </w:tc>
        <w:tc>
          <w:tcPr>
            <w:tcW w:w="960" w:type="dxa"/>
            <w:shd w:val="clear" w:color="auto" w:fill="F2F2F2"/>
          </w:tcPr>
          <w:p w14:paraId="6BFEAE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F3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6CED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8C86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B2A9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896,17</w:t>
            </w:r>
          </w:p>
        </w:tc>
        <w:tc>
          <w:tcPr>
            <w:tcW w:w="960" w:type="dxa"/>
          </w:tcPr>
          <w:p w14:paraId="601B78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94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EEA2A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8765C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C95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736,61</w:t>
            </w:r>
          </w:p>
        </w:tc>
        <w:tc>
          <w:tcPr>
            <w:tcW w:w="960" w:type="dxa"/>
          </w:tcPr>
          <w:p w14:paraId="10C8E2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2F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F2947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7DB5CA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2401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1.088,36</w:t>
            </w:r>
          </w:p>
        </w:tc>
        <w:tc>
          <w:tcPr>
            <w:tcW w:w="960" w:type="dxa"/>
          </w:tcPr>
          <w:p w14:paraId="7A5B85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7D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6A025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8D289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E97F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4.279,66</w:t>
            </w:r>
          </w:p>
        </w:tc>
        <w:tc>
          <w:tcPr>
            <w:tcW w:w="960" w:type="dxa"/>
          </w:tcPr>
          <w:p w14:paraId="7BD7A9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D9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62C37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096640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C9B2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C865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DE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DFCF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BA33D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6A4B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4.817,99</w:t>
            </w:r>
          </w:p>
        </w:tc>
        <w:tc>
          <w:tcPr>
            <w:tcW w:w="960" w:type="dxa"/>
          </w:tcPr>
          <w:p w14:paraId="58D113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51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B5AE2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8BFBF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7F3241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3.401,02</w:t>
            </w:r>
          </w:p>
        </w:tc>
        <w:tc>
          <w:tcPr>
            <w:tcW w:w="960" w:type="dxa"/>
            <w:shd w:val="clear" w:color="auto" w:fill="F2F2F2"/>
          </w:tcPr>
          <w:p w14:paraId="460704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60,73%</w:t>
            </w:r>
          </w:p>
        </w:tc>
      </w:tr>
      <w:tr w14:paraId="71CC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F3C7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DFDDE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4597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3.401,02</w:t>
            </w:r>
          </w:p>
        </w:tc>
        <w:tc>
          <w:tcPr>
            <w:tcW w:w="960" w:type="dxa"/>
            <w:shd w:val="clear" w:color="auto" w:fill="F2F2F2"/>
          </w:tcPr>
          <w:p w14:paraId="2BD3A7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7F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FCB3B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2A970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50D2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3.382,04</w:t>
            </w:r>
          </w:p>
        </w:tc>
        <w:tc>
          <w:tcPr>
            <w:tcW w:w="960" w:type="dxa"/>
          </w:tcPr>
          <w:p w14:paraId="0C9739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EB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7D647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027D4C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FDD1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18,98</w:t>
            </w:r>
          </w:p>
        </w:tc>
        <w:tc>
          <w:tcPr>
            <w:tcW w:w="960" w:type="dxa"/>
          </w:tcPr>
          <w:p w14:paraId="7360E9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25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21C8B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4C11D7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911F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66E3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87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60C95E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8440C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5AF62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45B8E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3AAF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EFB0A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3FC32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B79C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AFE59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57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C8B4D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673290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DB58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EE3C0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41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7AA07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0E873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F2F2F2"/>
          </w:tcPr>
          <w:p w14:paraId="20A554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019F8F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14:paraId="4DEC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A681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8B403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F2F2F2"/>
          </w:tcPr>
          <w:p w14:paraId="6D03FB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4CD2CC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14:paraId="64E2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EA27F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7B0337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80CA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78F4DD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14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C5A49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7EBBC8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FE03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1FDC5E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73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26D2E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71A5E7C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4BA0AE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46.468,51</w:t>
            </w:r>
          </w:p>
        </w:tc>
        <w:tc>
          <w:tcPr>
            <w:tcW w:w="960" w:type="dxa"/>
            <w:shd w:val="clear" w:color="auto" w:fill="CBFFCB"/>
          </w:tcPr>
          <w:p w14:paraId="7040DD3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77,45%</w:t>
            </w:r>
          </w:p>
        </w:tc>
      </w:tr>
      <w:tr w14:paraId="3E74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8CC60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991C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3F403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46.468,51</w:t>
            </w:r>
          </w:p>
        </w:tc>
        <w:tc>
          <w:tcPr>
            <w:tcW w:w="960" w:type="dxa"/>
            <w:shd w:val="clear" w:color="auto" w:fill="F2F2F2"/>
          </w:tcPr>
          <w:p w14:paraId="5342A3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77,45%</w:t>
            </w:r>
          </w:p>
        </w:tc>
      </w:tr>
      <w:tr w14:paraId="18DD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45878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058D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D0926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46.468,51</w:t>
            </w:r>
          </w:p>
        </w:tc>
        <w:tc>
          <w:tcPr>
            <w:tcW w:w="960" w:type="dxa"/>
            <w:shd w:val="clear" w:color="auto" w:fill="F2F2F2"/>
          </w:tcPr>
          <w:p w14:paraId="630A2F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77,45%</w:t>
            </w:r>
          </w:p>
        </w:tc>
      </w:tr>
      <w:tr w14:paraId="039B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0AD8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12287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B89B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46.468,51</w:t>
            </w:r>
          </w:p>
        </w:tc>
        <w:tc>
          <w:tcPr>
            <w:tcW w:w="960" w:type="dxa"/>
            <w:shd w:val="clear" w:color="auto" w:fill="F2F2F2"/>
          </w:tcPr>
          <w:p w14:paraId="79210A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82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39B70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D3387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DFCF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46.468,51</w:t>
            </w:r>
          </w:p>
        </w:tc>
        <w:tc>
          <w:tcPr>
            <w:tcW w:w="960" w:type="dxa"/>
          </w:tcPr>
          <w:p w14:paraId="0118AB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D1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FE0418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93F9B6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783AC9A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575E8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2E4B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B74D0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77B3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A21B6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5A1E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2B8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FA6E4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8DF4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0EFD9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826D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15F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FFA7B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754DE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D909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53F1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54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9EDCC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2BF12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47A3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58B6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78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31F934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280C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35F0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2.281,00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90AE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45,62%</w:t>
            </w:r>
          </w:p>
        </w:tc>
      </w:tr>
      <w:tr w14:paraId="2A29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57508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DB3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64C173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2.281,00</w:t>
            </w:r>
          </w:p>
        </w:tc>
        <w:tc>
          <w:tcPr>
            <w:tcW w:w="960" w:type="dxa"/>
            <w:shd w:val="clear" w:color="auto" w:fill="CBFFCB"/>
          </w:tcPr>
          <w:p w14:paraId="602297E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45,62%</w:t>
            </w:r>
          </w:p>
        </w:tc>
      </w:tr>
      <w:tr w14:paraId="3444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FA659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BA65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8D218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2.281,00</w:t>
            </w:r>
          </w:p>
        </w:tc>
        <w:tc>
          <w:tcPr>
            <w:tcW w:w="960" w:type="dxa"/>
            <w:shd w:val="clear" w:color="auto" w:fill="F2F2F2"/>
          </w:tcPr>
          <w:p w14:paraId="4F1358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45,62%</w:t>
            </w:r>
          </w:p>
        </w:tc>
      </w:tr>
      <w:tr w14:paraId="4B8F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485F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1419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82CA9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2.281,00</w:t>
            </w:r>
          </w:p>
        </w:tc>
        <w:tc>
          <w:tcPr>
            <w:tcW w:w="960" w:type="dxa"/>
            <w:shd w:val="clear" w:color="auto" w:fill="F2F2F2"/>
          </w:tcPr>
          <w:p w14:paraId="245E2A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45,62%</w:t>
            </w:r>
          </w:p>
        </w:tc>
      </w:tr>
      <w:tr w14:paraId="012E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4A58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E35FC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1CE8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2.281,00</w:t>
            </w:r>
          </w:p>
        </w:tc>
        <w:tc>
          <w:tcPr>
            <w:tcW w:w="960" w:type="dxa"/>
            <w:shd w:val="clear" w:color="auto" w:fill="F2F2F2"/>
          </w:tcPr>
          <w:p w14:paraId="17FDDD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2F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EAA41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4B271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A63B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599,96</w:t>
            </w:r>
          </w:p>
        </w:tc>
        <w:tc>
          <w:tcPr>
            <w:tcW w:w="960" w:type="dxa"/>
          </w:tcPr>
          <w:p w14:paraId="004005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8F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B747A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E8709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7E3A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1.681,04</w:t>
            </w:r>
          </w:p>
        </w:tc>
        <w:tc>
          <w:tcPr>
            <w:tcW w:w="960" w:type="dxa"/>
          </w:tcPr>
          <w:p w14:paraId="0E9170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DE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475B8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3289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50B9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59.589,38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5A78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46,74%</w:t>
            </w:r>
          </w:p>
        </w:tc>
      </w:tr>
      <w:tr w14:paraId="18F3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71B31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372CC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127.500,00</w:t>
            </w:r>
          </w:p>
        </w:tc>
        <w:tc>
          <w:tcPr>
            <w:tcW w:w="1300" w:type="dxa"/>
            <w:shd w:val="clear" w:color="auto" w:fill="CBFFCB"/>
          </w:tcPr>
          <w:p w14:paraId="34BCA31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59.589,38</w:t>
            </w:r>
          </w:p>
        </w:tc>
        <w:tc>
          <w:tcPr>
            <w:tcW w:w="960" w:type="dxa"/>
            <w:shd w:val="clear" w:color="auto" w:fill="CBFFCB"/>
          </w:tcPr>
          <w:p w14:paraId="43C934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46,74%</w:t>
            </w:r>
          </w:p>
        </w:tc>
      </w:tr>
      <w:tr w14:paraId="562A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41AD8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02C9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122.500,00</w:t>
            </w:r>
          </w:p>
        </w:tc>
        <w:tc>
          <w:tcPr>
            <w:tcW w:w="1300" w:type="dxa"/>
            <w:shd w:val="clear" w:color="auto" w:fill="F2F2F2"/>
          </w:tcPr>
          <w:p w14:paraId="16FE2B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59.589,38</w:t>
            </w:r>
          </w:p>
        </w:tc>
        <w:tc>
          <w:tcPr>
            <w:tcW w:w="960" w:type="dxa"/>
            <w:shd w:val="clear" w:color="auto" w:fill="F2F2F2"/>
          </w:tcPr>
          <w:p w14:paraId="2FD33F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48,64%</w:t>
            </w:r>
          </w:p>
        </w:tc>
      </w:tr>
      <w:tr w14:paraId="5665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9807D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49FD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122.500,00</w:t>
            </w:r>
          </w:p>
        </w:tc>
        <w:tc>
          <w:tcPr>
            <w:tcW w:w="1300" w:type="dxa"/>
            <w:shd w:val="clear" w:color="auto" w:fill="F2F2F2"/>
          </w:tcPr>
          <w:p w14:paraId="3E9B07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59.589,38</w:t>
            </w:r>
          </w:p>
        </w:tc>
        <w:tc>
          <w:tcPr>
            <w:tcW w:w="960" w:type="dxa"/>
            <w:shd w:val="clear" w:color="auto" w:fill="F2F2F2"/>
          </w:tcPr>
          <w:p w14:paraId="5C702C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48,64%</w:t>
            </w:r>
          </w:p>
        </w:tc>
      </w:tr>
      <w:tr w14:paraId="4F4F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BDE3A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76F72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8EC3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59.589,38</w:t>
            </w:r>
          </w:p>
        </w:tc>
        <w:tc>
          <w:tcPr>
            <w:tcW w:w="960" w:type="dxa"/>
            <w:shd w:val="clear" w:color="auto" w:fill="F2F2F2"/>
          </w:tcPr>
          <w:p w14:paraId="04F53D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62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B4272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F3E73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D200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59.589,38</w:t>
            </w:r>
          </w:p>
        </w:tc>
        <w:tc>
          <w:tcPr>
            <w:tcW w:w="960" w:type="dxa"/>
          </w:tcPr>
          <w:p w14:paraId="085D17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97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C7509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ECD1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81E5A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8FAA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E95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7E76C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49AA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9233A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9873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7DE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06681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7744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29C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45E1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44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0BC0BE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C4780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2BD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C17F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EC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6855D90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OPĆINE, NABAVA I ODRŽAVANJE OPREME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74504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1.686.900,00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380F4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1.189.239,53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AFEB9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70,50%</w:t>
            </w:r>
          </w:p>
        </w:tc>
      </w:tr>
      <w:tr w14:paraId="5D5F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9B924D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78C4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5E15E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138.015,87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7C088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80,71%</w:t>
            </w:r>
          </w:p>
        </w:tc>
      </w:tr>
      <w:tr w14:paraId="050B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077AE9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714AD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CBFFCB"/>
          </w:tcPr>
          <w:p w14:paraId="6751FE1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138.015,87</w:t>
            </w:r>
          </w:p>
        </w:tc>
        <w:tc>
          <w:tcPr>
            <w:tcW w:w="960" w:type="dxa"/>
            <w:shd w:val="clear" w:color="auto" w:fill="CBFFCB"/>
          </w:tcPr>
          <w:p w14:paraId="4F8D914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80,71%</w:t>
            </w:r>
          </w:p>
        </w:tc>
      </w:tr>
      <w:tr w14:paraId="3D83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14C18B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08BA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49F4D6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138.015,87</w:t>
            </w:r>
          </w:p>
        </w:tc>
        <w:tc>
          <w:tcPr>
            <w:tcW w:w="960" w:type="dxa"/>
            <w:shd w:val="clear" w:color="auto" w:fill="F2F2F2"/>
          </w:tcPr>
          <w:p w14:paraId="50C556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80,71%</w:t>
            </w:r>
          </w:p>
        </w:tc>
      </w:tr>
      <w:tr w14:paraId="6897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70B1C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5443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6BBC56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138.015,87</w:t>
            </w:r>
          </w:p>
        </w:tc>
        <w:tc>
          <w:tcPr>
            <w:tcW w:w="960" w:type="dxa"/>
            <w:shd w:val="clear" w:color="auto" w:fill="F2F2F2"/>
          </w:tcPr>
          <w:p w14:paraId="335F42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80,71%</w:t>
            </w:r>
          </w:p>
        </w:tc>
      </w:tr>
      <w:tr w14:paraId="2D3D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FF1D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B0009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6620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22.593,46</w:t>
            </w:r>
          </w:p>
        </w:tc>
        <w:tc>
          <w:tcPr>
            <w:tcW w:w="960" w:type="dxa"/>
            <w:shd w:val="clear" w:color="auto" w:fill="F2F2F2"/>
          </w:tcPr>
          <w:p w14:paraId="77F92C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7A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4C075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65FD1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F02C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16.957,10</w:t>
            </w:r>
          </w:p>
        </w:tc>
        <w:tc>
          <w:tcPr>
            <w:tcW w:w="960" w:type="dxa"/>
          </w:tcPr>
          <w:p w14:paraId="1CED3E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66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A7A4D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0EF44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16B5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5.636,36</w:t>
            </w:r>
          </w:p>
        </w:tc>
        <w:tc>
          <w:tcPr>
            <w:tcW w:w="960" w:type="dxa"/>
          </w:tcPr>
          <w:p w14:paraId="602CC3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23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82B0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B4D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C2AC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98.587,28</w:t>
            </w:r>
          </w:p>
        </w:tc>
        <w:tc>
          <w:tcPr>
            <w:tcW w:w="960" w:type="dxa"/>
            <w:shd w:val="clear" w:color="auto" w:fill="F2F2F2"/>
          </w:tcPr>
          <w:p w14:paraId="55714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F1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B64B8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21727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5AE2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75.065,97</w:t>
            </w:r>
          </w:p>
        </w:tc>
        <w:tc>
          <w:tcPr>
            <w:tcW w:w="960" w:type="dxa"/>
          </w:tcPr>
          <w:p w14:paraId="32AD7F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55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C78B2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D5442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99E3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23.025,06</w:t>
            </w:r>
          </w:p>
        </w:tc>
        <w:tc>
          <w:tcPr>
            <w:tcW w:w="960" w:type="dxa"/>
          </w:tcPr>
          <w:p w14:paraId="0EAD59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F3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E1614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0232F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E8AD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496,25</w:t>
            </w:r>
          </w:p>
        </w:tc>
        <w:tc>
          <w:tcPr>
            <w:tcW w:w="960" w:type="dxa"/>
          </w:tcPr>
          <w:p w14:paraId="6959D2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1D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10DE1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A284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C66A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16.835,13</w:t>
            </w:r>
          </w:p>
        </w:tc>
        <w:tc>
          <w:tcPr>
            <w:tcW w:w="960" w:type="dxa"/>
            <w:shd w:val="clear" w:color="auto" w:fill="F2F2F2"/>
          </w:tcPr>
          <w:p w14:paraId="33F481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39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8DCB0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57C1D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9434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5.396,87</w:t>
            </w:r>
          </w:p>
        </w:tc>
        <w:tc>
          <w:tcPr>
            <w:tcW w:w="960" w:type="dxa"/>
          </w:tcPr>
          <w:p w14:paraId="41B8CA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50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98835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9730A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D27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4.428,86</w:t>
            </w:r>
          </w:p>
        </w:tc>
        <w:tc>
          <w:tcPr>
            <w:tcW w:w="960" w:type="dxa"/>
          </w:tcPr>
          <w:p w14:paraId="1F9409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8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D25D9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01528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C6BC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7.009,40</w:t>
            </w:r>
          </w:p>
        </w:tc>
        <w:tc>
          <w:tcPr>
            <w:tcW w:w="960" w:type="dxa"/>
          </w:tcPr>
          <w:p w14:paraId="212A4A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72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2C566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A100407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23E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16C5B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43.656,43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ACDB9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85,60%</w:t>
            </w:r>
          </w:p>
        </w:tc>
      </w:tr>
      <w:tr w14:paraId="3A63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3E18F1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3B24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AFAA09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17.706,43</w:t>
            </w:r>
          </w:p>
        </w:tc>
        <w:tc>
          <w:tcPr>
            <w:tcW w:w="960" w:type="dxa"/>
            <w:shd w:val="clear" w:color="auto" w:fill="CBFFCB"/>
          </w:tcPr>
          <w:p w14:paraId="5BF0A7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70,83%</w:t>
            </w:r>
          </w:p>
        </w:tc>
      </w:tr>
      <w:tr w14:paraId="708C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0F0A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0A43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0D695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17.706,43</w:t>
            </w:r>
          </w:p>
        </w:tc>
        <w:tc>
          <w:tcPr>
            <w:tcW w:w="960" w:type="dxa"/>
            <w:shd w:val="clear" w:color="auto" w:fill="F2F2F2"/>
          </w:tcPr>
          <w:p w14:paraId="13243E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70,83%</w:t>
            </w:r>
          </w:p>
        </w:tc>
      </w:tr>
      <w:tr w14:paraId="4FC6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09B87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9D16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A76CC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17.706,43</w:t>
            </w:r>
          </w:p>
        </w:tc>
        <w:tc>
          <w:tcPr>
            <w:tcW w:w="960" w:type="dxa"/>
            <w:shd w:val="clear" w:color="auto" w:fill="F2F2F2"/>
          </w:tcPr>
          <w:p w14:paraId="3A9DB8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70,83%</w:t>
            </w:r>
          </w:p>
        </w:tc>
      </w:tr>
      <w:tr w14:paraId="3E24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1319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DC526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5E0E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17.706,43</w:t>
            </w:r>
          </w:p>
        </w:tc>
        <w:tc>
          <w:tcPr>
            <w:tcW w:w="960" w:type="dxa"/>
            <w:shd w:val="clear" w:color="auto" w:fill="F2F2F2"/>
          </w:tcPr>
          <w:p w14:paraId="066079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A7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9F541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0E2B4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CCA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288C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54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012EF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18B1D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FE7A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17.706,43</w:t>
            </w:r>
          </w:p>
        </w:tc>
        <w:tc>
          <w:tcPr>
            <w:tcW w:w="960" w:type="dxa"/>
          </w:tcPr>
          <w:p w14:paraId="4D9EDB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58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CBFFCB"/>
          </w:tcPr>
          <w:p w14:paraId="3015C5E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E55BC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4A1B509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25.950,00</w:t>
            </w:r>
          </w:p>
        </w:tc>
        <w:tc>
          <w:tcPr>
            <w:tcW w:w="960" w:type="dxa"/>
            <w:shd w:val="clear" w:color="auto" w:fill="CBFFCB"/>
          </w:tcPr>
          <w:p w14:paraId="14EF172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99,81%</w:t>
            </w:r>
          </w:p>
        </w:tc>
      </w:tr>
      <w:tr w14:paraId="764F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BF00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E4A5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4BBB60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25.950,00</w:t>
            </w:r>
          </w:p>
        </w:tc>
        <w:tc>
          <w:tcPr>
            <w:tcW w:w="960" w:type="dxa"/>
            <w:shd w:val="clear" w:color="auto" w:fill="F2F2F2"/>
          </w:tcPr>
          <w:p w14:paraId="6E816D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</w:tr>
      <w:tr w14:paraId="3189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3917C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718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216274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25.950,00</w:t>
            </w:r>
          </w:p>
        </w:tc>
        <w:tc>
          <w:tcPr>
            <w:tcW w:w="960" w:type="dxa"/>
            <w:shd w:val="clear" w:color="auto" w:fill="F2F2F2"/>
          </w:tcPr>
          <w:p w14:paraId="592D14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</w:tr>
      <w:tr w14:paraId="5140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219B9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FEB8D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A8C7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25.950,00</w:t>
            </w:r>
          </w:p>
        </w:tc>
        <w:tc>
          <w:tcPr>
            <w:tcW w:w="960" w:type="dxa"/>
            <w:shd w:val="clear" w:color="auto" w:fill="F2F2F2"/>
          </w:tcPr>
          <w:p w14:paraId="37EB19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66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7757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13201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6187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25.950,00</w:t>
            </w:r>
          </w:p>
        </w:tc>
        <w:tc>
          <w:tcPr>
            <w:tcW w:w="960" w:type="dxa"/>
          </w:tcPr>
          <w:p w14:paraId="16A6B4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FD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CBFFCB"/>
          </w:tcPr>
          <w:p w14:paraId="1F947D3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E95915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F5539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9520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14:paraId="62B0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F033A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DCB5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2178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0FAE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90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7A3FB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F2F9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8FB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EB1B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98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F477C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47360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3C8C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E851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8C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74B80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69EB2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2A63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351C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9E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DD942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A100408 ODRŽAVANJE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BC53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586F0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7.533,42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A7EF9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36,75%</w:t>
            </w:r>
          </w:p>
        </w:tc>
      </w:tr>
      <w:tr w14:paraId="066A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4B962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17230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3DA6C5D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7.533,42</w:t>
            </w:r>
          </w:p>
        </w:tc>
        <w:tc>
          <w:tcPr>
            <w:tcW w:w="960" w:type="dxa"/>
            <w:shd w:val="clear" w:color="auto" w:fill="CBFFCB"/>
          </w:tcPr>
          <w:p w14:paraId="41FF9E5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36,75%</w:t>
            </w:r>
          </w:p>
        </w:tc>
      </w:tr>
      <w:tr w14:paraId="7CE0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A534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F1C0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3084AD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7.533,42</w:t>
            </w:r>
          </w:p>
        </w:tc>
        <w:tc>
          <w:tcPr>
            <w:tcW w:w="960" w:type="dxa"/>
            <w:shd w:val="clear" w:color="auto" w:fill="F2F2F2"/>
          </w:tcPr>
          <w:p w14:paraId="6CEDE1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36,75%</w:t>
            </w:r>
          </w:p>
        </w:tc>
      </w:tr>
      <w:tr w14:paraId="79D3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9B9D1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A820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04F1D8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7.533,42</w:t>
            </w:r>
          </w:p>
        </w:tc>
        <w:tc>
          <w:tcPr>
            <w:tcW w:w="960" w:type="dxa"/>
            <w:shd w:val="clear" w:color="auto" w:fill="F2F2F2"/>
          </w:tcPr>
          <w:p w14:paraId="4CF8A4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36,75%</w:t>
            </w:r>
          </w:p>
        </w:tc>
      </w:tr>
      <w:tr w14:paraId="024C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3BFE6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3F9B6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EA9A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2.436,53</w:t>
            </w:r>
          </w:p>
        </w:tc>
        <w:tc>
          <w:tcPr>
            <w:tcW w:w="960" w:type="dxa"/>
            <w:shd w:val="clear" w:color="auto" w:fill="F2F2F2"/>
          </w:tcPr>
          <w:p w14:paraId="0C465C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2D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28B07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AAB17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264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824,78</w:t>
            </w:r>
          </w:p>
        </w:tc>
        <w:tc>
          <w:tcPr>
            <w:tcW w:w="960" w:type="dxa"/>
          </w:tcPr>
          <w:p w14:paraId="50E974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66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5255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4302D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5B2D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1.611,75</w:t>
            </w:r>
          </w:p>
        </w:tc>
        <w:tc>
          <w:tcPr>
            <w:tcW w:w="960" w:type="dxa"/>
          </w:tcPr>
          <w:p w14:paraId="2FF621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83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CAFAC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76D0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195A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4.089,48</w:t>
            </w:r>
          </w:p>
        </w:tc>
        <w:tc>
          <w:tcPr>
            <w:tcW w:w="960" w:type="dxa"/>
            <w:shd w:val="clear" w:color="auto" w:fill="F2F2F2"/>
          </w:tcPr>
          <w:p w14:paraId="46A31C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88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CD23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7EE1A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8698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3.647,76</w:t>
            </w:r>
          </w:p>
        </w:tc>
        <w:tc>
          <w:tcPr>
            <w:tcW w:w="960" w:type="dxa"/>
          </w:tcPr>
          <w:p w14:paraId="6A867D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F4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C5CE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3B3BE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9B4D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441,72</w:t>
            </w:r>
          </w:p>
        </w:tc>
        <w:tc>
          <w:tcPr>
            <w:tcW w:w="960" w:type="dxa"/>
          </w:tcPr>
          <w:p w14:paraId="7E01C5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3A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595C6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DDEC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C7FD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1.007,41</w:t>
            </w:r>
          </w:p>
        </w:tc>
        <w:tc>
          <w:tcPr>
            <w:tcW w:w="960" w:type="dxa"/>
            <w:shd w:val="clear" w:color="auto" w:fill="F2F2F2"/>
          </w:tcPr>
          <w:p w14:paraId="445378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51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151FD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1759B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EA55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1.007,41</w:t>
            </w:r>
          </w:p>
        </w:tc>
        <w:tc>
          <w:tcPr>
            <w:tcW w:w="960" w:type="dxa"/>
          </w:tcPr>
          <w:p w14:paraId="73E355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02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09D7E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0E64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27410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93.279,79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F6D2C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61,21%</w:t>
            </w:r>
          </w:p>
        </w:tc>
      </w:tr>
      <w:tr w14:paraId="5BA0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EF3A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477000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CBFFCB"/>
          </w:tcPr>
          <w:p w14:paraId="6449353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46.879,79</w:t>
            </w:r>
          </w:p>
        </w:tc>
        <w:tc>
          <w:tcPr>
            <w:tcW w:w="960" w:type="dxa"/>
            <w:shd w:val="clear" w:color="auto" w:fill="CBFFCB"/>
          </w:tcPr>
          <w:p w14:paraId="678B073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44,23%</w:t>
            </w:r>
          </w:p>
        </w:tc>
      </w:tr>
      <w:tr w14:paraId="24ED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35C6F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25F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F2F2F2"/>
          </w:tcPr>
          <w:p w14:paraId="573C69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46.879,79</w:t>
            </w:r>
          </w:p>
        </w:tc>
        <w:tc>
          <w:tcPr>
            <w:tcW w:w="960" w:type="dxa"/>
            <w:shd w:val="clear" w:color="auto" w:fill="F2F2F2"/>
          </w:tcPr>
          <w:p w14:paraId="43A4D0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44,23%</w:t>
            </w:r>
          </w:p>
        </w:tc>
      </w:tr>
      <w:tr w14:paraId="6FB6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8E2B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6C8E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BA05A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6.893,75</w:t>
            </w:r>
          </w:p>
        </w:tc>
        <w:tc>
          <w:tcPr>
            <w:tcW w:w="960" w:type="dxa"/>
            <w:shd w:val="clear" w:color="auto" w:fill="F2F2F2"/>
          </w:tcPr>
          <w:p w14:paraId="11C5E3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86,17%</w:t>
            </w:r>
          </w:p>
        </w:tc>
      </w:tr>
      <w:tr w14:paraId="5002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5B5C2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8F8D4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F5C6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6.893,75</w:t>
            </w:r>
          </w:p>
        </w:tc>
        <w:tc>
          <w:tcPr>
            <w:tcW w:w="960" w:type="dxa"/>
            <w:shd w:val="clear" w:color="auto" w:fill="F2F2F2"/>
          </w:tcPr>
          <w:p w14:paraId="6BCDC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DF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E68B2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18514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6659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6.893,75</w:t>
            </w:r>
          </w:p>
        </w:tc>
        <w:tc>
          <w:tcPr>
            <w:tcW w:w="960" w:type="dxa"/>
          </w:tcPr>
          <w:p w14:paraId="0696A2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17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D590C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C456B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7E315B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39.986,04</w:t>
            </w:r>
          </w:p>
        </w:tc>
        <w:tc>
          <w:tcPr>
            <w:tcW w:w="960" w:type="dxa"/>
            <w:shd w:val="clear" w:color="auto" w:fill="F2F2F2"/>
          </w:tcPr>
          <w:p w14:paraId="469EC5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40,80%</w:t>
            </w:r>
          </w:p>
        </w:tc>
      </w:tr>
      <w:tr w14:paraId="4DAA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3206C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DDD11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FBD8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39.986,04</w:t>
            </w:r>
          </w:p>
        </w:tc>
        <w:tc>
          <w:tcPr>
            <w:tcW w:w="960" w:type="dxa"/>
            <w:shd w:val="clear" w:color="auto" w:fill="F2F2F2"/>
          </w:tcPr>
          <w:p w14:paraId="5C9EA8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E9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ECBC8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AD628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D290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39.986,04</w:t>
            </w:r>
          </w:p>
        </w:tc>
        <w:tc>
          <w:tcPr>
            <w:tcW w:w="960" w:type="dxa"/>
          </w:tcPr>
          <w:p w14:paraId="4CECAE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D8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F86CA6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10ED7A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217441D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CBFFCB"/>
          </w:tcPr>
          <w:p w14:paraId="040FA2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2FA1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E48B8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C9CB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68ED7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70DB7E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60AE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C8878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75B3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078E3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08CDF7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08AB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450EC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F7F42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3058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39D057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92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08D1AD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EEB92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61CA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68988E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4E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9B4681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90A10E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37272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8E647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14:paraId="60CE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8FA63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C8AF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FE8E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A84E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27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78AE8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70EC8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330C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80A4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CB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A9FFC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694D1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3787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4406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F7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5DAF5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C19D4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FFC3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0319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AF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6C43F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1D5217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871BF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0EBFFF3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5ADF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93A1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3212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FE962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3765E3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45A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06C25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FD49F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B0958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40A2EE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2EBE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FD5A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339A1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E4E7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5C9DD9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74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4CB46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FABE0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DCEA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192A6B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89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8C38A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ABEA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F76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30.700,03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821C6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42,05%</w:t>
            </w:r>
          </w:p>
        </w:tc>
      </w:tr>
      <w:tr w14:paraId="18F6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043F2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AB895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CBFFCB"/>
          </w:tcPr>
          <w:p w14:paraId="14C19E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30.700,03</w:t>
            </w:r>
          </w:p>
        </w:tc>
        <w:tc>
          <w:tcPr>
            <w:tcW w:w="960" w:type="dxa"/>
            <w:shd w:val="clear" w:color="auto" w:fill="CBFFCB"/>
          </w:tcPr>
          <w:p w14:paraId="62E226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42,05%</w:t>
            </w:r>
          </w:p>
        </w:tc>
      </w:tr>
      <w:tr w14:paraId="6678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8564D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D84B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1CADD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  <w:shd w:val="clear" w:color="auto" w:fill="F2F2F2"/>
          </w:tcPr>
          <w:p w14:paraId="1E9C1F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20,79%</w:t>
            </w:r>
          </w:p>
        </w:tc>
      </w:tr>
      <w:tr w14:paraId="0E51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D3153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5DCE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1D2DB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  <w:shd w:val="clear" w:color="auto" w:fill="F2F2F2"/>
          </w:tcPr>
          <w:p w14:paraId="712E0A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20,79%</w:t>
            </w:r>
          </w:p>
        </w:tc>
      </w:tr>
      <w:tr w14:paraId="7955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B8FBC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43141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A18A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  <w:shd w:val="clear" w:color="auto" w:fill="F2F2F2"/>
          </w:tcPr>
          <w:p w14:paraId="003E83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E7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10119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22B92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771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</w:tcPr>
          <w:p w14:paraId="6EB3AC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49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D7592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8D98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4D2E40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29.660,64</w:t>
            </w:r>
          </w:p>
        </w:tc>
        <w:tc>
          <w:tcPr>
            <w:tcW w:w="960" w:type="dxa"/>
            <w:shd w:val="clear" w:color="auto" w:fill="F2F2F2"/>
          </w:tcPr>
          <w:p w14:paraId="027450B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43,62%</w:t>
            </w:r>
          </w:p>
        </w:tc>
      </w:tr>
      <w:tr w14:paraId="2861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21FBA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47F1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70F976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29.660,64</w:t>
            </w:r>
          </w:p>
        </w:tc>
        <w:tc>
          <w:tcPr>
            <w:tcW w:w="960" w:type="dxa"/>
            <w:shd w:val="clear" w:color="auto" w:fill="F2F2F2"/>
          </w:tcPr>
          <w:p w14:paraId="2D3A15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43,62%</w:t>
            </w:r>
          </w:p>
        </w:tc>
      </w:tr>
      <w:tr w14:paraId="709B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C8F2F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C1EF8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426B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29.660,64</w:t>
            </w:r>
          </w:p>
        </w:tc>
        <w:tc>
          <w:tcPr>
            <w:tcW w:w="960" w:type="dxa"/>
            <w:shd w:val="clear" w:color="auto" w:fill="F2F2F2"/>
          </w:tcPr>
          <w:p w14:paraId="7E2BC7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24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5BCB3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34A4E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B684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12.970,00</w:t>
            </w:r>
          </w:p>
        </w:tc>
        <w:tc>
          <w:tcPr>
            <w:tcW w:w="960" w:type="dxa"/>
          </w:tcPr>
          <w:p w14:paraId="790C97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B1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4984A6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0F767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3F6E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11.090,64</w:t>
            </w:r>
          </w:p>
        </w:tc>
        <w:tc>
          <w:tcPr>
            <w:tcW w:w="960" w:type="dxa"/>
          </w:tcPr>
          <w:p w14:paraId="528266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A3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5BF52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7CA8A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1ED5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FB66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34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019BA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60480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C0F7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960" w:type="dxa"/>
          </w:tcPr>
          <w:p w14:paraId="76E884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80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A4634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CEED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442B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4906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8,26%</w:t>
            </w:r>
          </w:p>
        </w:tc>
      </w:tr>
      <w:tr w14:paraId="4522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BB17B7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DB1CB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AE8613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12.725,00</w:t>
            </w:r>
          </w:p>
        </w:tc>
        <w:tc>
          <w:tcPr>
            <w:tcW w:w="960" w:type="dxa"/>
            <w:shd w:val="clear" w:color="auto" w:fill="CBFFCB"/>
          </w:tcPr>
          <w:p w14:paraId="4FE5FCD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31,81%</w:t>
            </w:r>
          </w:p>
        </w:tc>
      </w:tr>
      <w:tr w14:paraId="444A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23B80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C3E1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8AA4E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12.725,00</w:t>
            </w:r>
          </w:p>
        </w:tc>
        <w:tc>
          <w:tcPr>
            <w:tcW w:w="960" w:type="dxa"/>
            <w:shd w:val="clear" w:color="auto" w:fill="F2F2F2"/>
          </w:tcPr>
          <w:p w14:paraId="5890C1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31,81%</w:t>
            </w:r>
          </w:p>
        </w:tc>
      </w:tr>
      <w:tr w14:paraId="28E8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E7EC3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02458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D724B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12.725,00</w:t>
            </w:r>
          </w:p>
        </w:tc>
        <w:tc>
          <w:tcPr>
            <w:tcW w:w="960" w:type="dxa"/>
            <w:shd w:val="clear" w:color="auto" w:fill="F2F2F2"/>
          </w:tcPr>
          <w:p w14:paraId="44BD30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31,81%</w:t>
            </w:r>
          </w:p>
        </w:tc>
      </w:tr>
      <w:tr w14:paraId="736F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A8862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D370E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25F5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12.725,00</w:t>
            </w:r>
          </w:p>
        </w:tc>
        <w:tc>
          <w:tcPr>
            <w:tcW w:w="960" w:type="dxa"/>
            <w:shd w:val="clear" w:color="auto" w:fill="F2F2F2"/>
          </w:tcPr>
          <w:p w14:paraId="5F3AF2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9A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C66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29EAA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0E98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12.725,00</w:t>
            </w:r>
          </w:p>
        </w:tc>
        <w:tc>
          <w:tcPr>
            <w:tcW w:w="960" w:type="dxa"/>
          </w:tcPr>
          <w:p w14:paraId="36EC70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8D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CBFFCB"/>
          </w:tcPr>
          <w:p w14:paraId="6A79E5D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173190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79537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8D8E0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72A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1D20A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EFA9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250C3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5ABD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5F0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D0DC7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BE0F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A684C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386E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272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90C37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C901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3BB2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3565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0C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C2FE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560B6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3F00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039F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64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886DF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931A6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C4BD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AE2F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8C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B8239B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DED2E0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5F0C52E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D5723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913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6E8EF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2990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52AA0E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FBDB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65F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68A5C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0421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6A7FA3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B150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742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23C35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AD060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120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DB25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4D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ED3D2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F444D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514C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0105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6A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C0A14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EAAE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E03F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863.328,99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E795C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81,06%</w:t>
            </w:r>
          </w:p>
        </w:tc>
      </w:tr>
      <w:tr w14:paraId="2625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9875F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5555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79CA680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1.750,00</w:t>
            </w:r>
          </w:p>
        </w:tc>
        <w:tc>
          <w:tcPr>
            <w:tcW w:w="960" w:type="dxa"/>
            <w:shd w:val="clear" w:color="auto" w:fill="CBFFCB"/>
          </w:tcPr>
          <w:p w14:paraId="6505AF5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3,24%</w:t>
            </w:r>
          </w:p>
        </w:tc>
      </w:tr>
      <w:tr w14:paraId="06D5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15F1C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CC52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518853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960" w:type="dxa"/>
            <w:shd w:val="clear" w:color="auto" w:fill="F2F2F2"/>
          </w:tcPr>
          <w:p w14:paraId="7603B2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3,24%</w:t>
            </w:r>
          </w:p>
        </w:tc>
      </w:tr>
      <w:tr w14:paraId="6F9C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555F7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E127D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367000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960" w:type="dxa"/>
            <w:shd w:val="clear" w:color="auto" w:fill="F2F2F2"/>
          </w:tcPr>
          <w:p w14:paraId="01CB4E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3,24%</w:t>
            </w:r>
          </w:p>
        </w:tc>
      </w:tr>
      <w:tr w14:paraId="5361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39F69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5A9B1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0BCD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960" w:type="dxa"/>
            <w:shd w:val="clear" w:color="auto" w:fill="F2F2F2"/>
          </w:tcPr>
          <w:p w14:paraId="51DE2C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9AA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0346B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61620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E03B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960" w:type="dxa"/>
          </w:tcPr>
          <w:p w14:paraId="5A51A8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A0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727D10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D8B39E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1.011.000,00</w:t>
            </w:r>
          </w:p>
        </w:tc>
        <w:tc>
          <w:tcPr>
            <w:tcW w:w="1300" w:type="dxa"/>
            <w:shd w:val="clear" w:color="auto" w:fill="CBFFCB"/>
          </w:tcPr>
          <w:p w14:paraId="1138775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861.578,99</w:t>
            </w:r>
          </w:p>
        </w:tc>
        <w:tc>
          <w:tcPr>
            <w:tcW w:w="960" w:type="dxa"/>
            <w:shd w:val="clear" w:color="auto" w:fill="CBFFCB"/>
          </w:tcPr>
          <w:p w14:paraId="3E47B96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85,22%</w:t>
            </w:r>
          </w:p>
        </w:tc>
      </w:tr>
      <w:tr w14:paraId="278D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62FFE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3B7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5DBB6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  <w:shd w:val="clear" w:color="auto" w:fill="F2F2F2"/>
          </w:tcPr>
          <w:p w14:paraId="08EA82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84,06%</w:t>
            </w:r>
          </w:p>
        </w:tc>
      </w:tr>
      <w:tr w14:paraId="615F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E8570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4426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18812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  <w:shd w:val="clear" w:color="auto" w:fill="F2F2F2"/>
          </w:tcPr>
          <w:p w14:paraId="7C3A3D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84,06%</w:t>
            </w:r>
          </w:p>
        </w:tc>
      </w:tr>
      <w:tr w14:paraId="5C0F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F4A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A887C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15EB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  <w:shd w:val="clear" w:color="auto" w:fill="F2F2F2"/>
          </w:tcPr>
          <w:p w14:paraId="50FEDA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6B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0B58E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03705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E2E4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</w:tcPr>
          <w:p w14:paraId="2073ED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C3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30ADB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A374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  <w:shd w:val="clear" w:color="auto" w:fill="F2F2F2"/>
          </w:tcPr>
          <w:p w14:paraId="73ABD5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848.970,33</w:t>
            </w:r>
          </w:p>
        </w:tc>
        <w:tc>
          <w:tcPr>
            <w:tcW w:w="960" w:type="dxa"/>
            <w:shd w:val="clear" w:color="auto" w:fill="F2F2F2"/>
          </w:tcPr>
          <w:p w14:paraId="2223FD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85,24%</w:t>
            </w:r>
          </w:p>
        </w:tc>
      </w:tr>
      <w:tr w14:paraId="088A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44E38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7C73C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  <w:shd w:val="clear" w:color="auto" w:fill="F2F2F2"/>
          </w:tcPr>
          <w:p w14:paraId="716804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848.970,33</w:t>
            </w:r>
          </w:p>
        </w:tc>
        <w:tc>
          <w:tcPr>
            <w:tcW w:w="960" w:type="dxa"/>
            <w:shd w:val="clear" w:color="auto" w:fill="F2F2F2"/>
          </w:tcPr>
          <w:p w14:paraId="3E7E26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85,24%</w:t>
            </w:r>
          </w:p>
        </w:tc>
      </w:tr>
      <w:tr w14:paraId="2EA6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159D5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E55AD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FC06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848.970,33</w:t>
            </w:r>
          </w:p>
        </w:tc>
        <w:tc>
          <w:tcPr>
            <w:tcW w:w="960" w:type="dxa"/>
            <w:shd w:val="clear" w:color="auto" w:fill="F2F2F2"/>
          </w:tcPr>
          <w:p w14:paraId="7A912E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83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303E3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74CAA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2C7C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848.970,33</w:t>
            </w:r>
          </w:p>
        </w:tc>
        <w:tc>
          <w:tcPr>
            <w:tcW w:w="960" w:type="dxa"/>
          </w:tcPr>
          <w:p w14:paraId="4CB78C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9A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06AEB3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2ED0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1.374.700,00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01BF9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904.220,66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204F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65,78%</w:t>
            </w:r>
          </w:p>
        </w:tc>
      </w:tr>
      <w:tr w14:paraId="04CA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B4862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EEEDE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95B9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55.346,44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AA4FF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79,07%</w:t>
            </w:r>
          </w:p>
        </w:tc>
      </w:tr>
      <w:tr w14:paraId="7892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D33921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77620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F7935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DB1A7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14:paraId="2086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1FCE9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9A7F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20FB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63B7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F2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15271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C97E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1583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6D8E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83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0E654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F437A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C9EF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F3C9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9A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64990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F3A59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79B8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97AB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7A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30B9B9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F5BEF3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4F47C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54.533,94</w:t>
            </w:r>
          </w:p>
        </w:tc>
        <w:tc>
          <w:tcPr>
            <w:tcW w:w="960" w:type="dxa"/>
            <w:shd w:val="clear" w:color="auto" w:fill="CBFFCB"/>
          </w:tcPr>
          <w:p w14:paraId="2257418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90,89%</w:t>
            </w:r>
          </w:p>
        </w:tc>
      </w:tr>
      <w:tr w14:paraId="1442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C4467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3E68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04096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54.533,94</w:t>
            </w:r>
          </w:p>
        </w:tc>
        <w:tc>
          <w:tcPr>
            <w:tcW w:w="960" w:type="dxa"/>
            <w:shd w:val="clear" w:color="auto" w:fill="F2F2F2"/>
          </w:tcPr>
          <w:p w14:paraId="38C90E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90,89%</w:t>
            </w:r>
          </w:p>
        </w:tc>
      </w:tr>
      <w:tr w14:paraId="70BA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E036A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2C2C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DAE34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54.533,94</w:t>
            </w:r>
          </w:p>
        </w:tc>
        <w:tc>
          <w:tcPr>
            <w:tcW w:w="960" w:type="dxa"/>
            <w:shd w:val="clear" w:color="auto" w:fill="F2F2F2"/>
          </w:tcPr>
          <w:p w14:paraId="1F17D7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90,89%</w:t>
            </w:r>
          </w:p>
        </w:tc>
      </w:tr>
      <w:tr w14:paraId="6865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E13FA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F884A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9689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40.129,32</w:t>
            </w:r>
          </w:p>
        </w:tc>
        <w:tc>
          <w:tcPr>
            <w:tcW w:w="960" w:type="dxa"/>
            <w:shd w:val="clear" w:color="auto" w:fill="F2F2F2"/>
          </w:tcPr>
          <w:p w14:paraId="4C2953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81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A9881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799FD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A76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40.129,32</w:t>
            </w:r>
          </w:p>
        </w:tc>
        <w:tc>
          <w:tcPr>
            <w:tcW w:w="960" w:type="dxa"/>
          </w:tcPr>
          <w:p w14:paraId="272103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F6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51C67C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976C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349C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14.404,62</w:t>
            </w:r>
          </w:p>
        </w:tc>
        <w:tc>
          <w:tcPr>
            <w:tcW w:w="960" w:type="dxa"/>
            <w:shd w:val="clear" w:color="auto" w:fill="F2F2F2"/>
          </w:tcPr>
          <w:p w14:paraId="0F7433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9B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6B7EF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97DB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8C9B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14.404,62</w:t>
            </w:r>
          </w:p>
        </w:tc>
        <w:tc>
          <w:tcPr>
            <w:tcW w:w="960" w:type="dxa"/>
          </w:tcPr>
          <w:p w14:paraId="1B3523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7E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B03154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3053AF9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583FE3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CBFFCB"/>
          </w:tcPr>
          <w:p w14:paraId="03BB321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8,13%</w:t>
            </w:r>
          </w:p>
        </w:tc>
      </w:tr>
      <w:tr w14:paraId="60DB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19231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7EF9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39EB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2303B8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8,13%</w:t>
            </w:r>
          </w:p>
        </w:tc>
      </w:tr>
      <w:tr w14:paraId="0359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BFC5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F5D5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FC94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4AD5B3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8,13%</w:t>
            </w:r>
          </w:p>
        </w:tc>
      </w:tr>
      <w:tr w14:paraId="4C34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6E6C3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E759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5A8B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3FAF89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E9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E432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1FE23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751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</w:tcPr>
          <w:p w14:paraId="2123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90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22FD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1B7D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1682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235.303,15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ABA2C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62,92%</w:t>
            </w:r>
          </w:p>
        </w:tc>
      </w:tr>
      <w:tr w14:paraId="1694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B67559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4BF9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139.000,00</w:t>
            </w:r>
          </w:p>
        </w:tc>
        <w:tc>
          <w:tcPr>
            <w:tcW w:w="1300" w:type="dxa"/>
            <w:shd w:val="clear" w:color="auto" w:fill="CBFFCB"/>
          </w:tcPr>
          <w:p w14:paraId="4BC07C3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88.930,91</w:t>
            </w:r>
          </w:p>
        </w:tc>
        <w:tc>
          <w:tcPr>
            <w:tcW w:w="960" w:type="dxa"/>
            <w:shd w:val="clear" w:color="auto" w:fill="CBFFCB"/>
          </w:tcPr>
          <w:p w14:paraId="32698E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63,98%</w:t>
            </w:r>
          </w:p>
        </w:tc>
      </w:tr>
      <w:tr w14:paraId="0B20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C1CB2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FE99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139.000,00</w:t>
            </w:r>
          </w:p>
        </w:tc>
        <w:tc>
          <w:tcPr>
            <w:tcW w:w="1300" w:type="dxa"/>
            <w:shd w:val="clear" w:color="auto" w:fill="F2F2F2"/>
          </w:tcPr>
          <w:p w14:paraId="495355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88.930,91</w:t>
            </w:r>
          </w:p>
        </w:tc>
        <w:tc>
          <w:tcPr>
            <w:tcW w:w="960" w:type="dxa"/>
            <w:shd w:val="clear" w:color="auto" w:fill="F2F2F2"/>
          </w:tcPr>
          <w:p w14:paraId="1CF201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63,98%</w:t>
            </w:r>
          </w:p>
        </w:tc>
      </w:tr>
      <w:tr w14:paraId="6D26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ADB4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753A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1300" w:type="dxa"/>
            <w:shd w:val="clear" w:color="auto" w:fill="F2F2F2"/>
          </w:tcPr>
          <w:p w14:paraId="1E5826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88.930,91</w:t>
            </w:r>
          </w:p>
        </w:tc>
        <w:tc>
          <w:tcPr>
            <w:tcW w:w="960" w:type="dxa"/>
            <w:shd w:val="clear" w:color="auto" w:fill="F2F2F2"/>
          </w:tcPr>
          <w:p w14:paraId="36B8DD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74,73%</w:t>
            </w:r>
          </w:p>
        </w:tc>
      </w:tr>
      <w:tr w14:paraId="152A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385AF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AAB34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09A2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171,20</w:t>
            </w:r>
          </w:p>
        </w:tc>
        <w:tc>
          <w:tcPr>
            <w:tcW w:w="960" w:type="dxa"/>
            <w:shd w:val="clear" w:color="auto" w:fill="F2F2F2"/>
          </w:tcPr>
          <w:p w14:paraId="1D9917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33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C8F0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6BAE9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99E6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171,20</w:t>
            </w:r>
          </w:p>
        </w:tc>
        <w:tc>
          <w:tcPr>
            <w:tcW w:w="960" w:type="dxa"/>
          </w:tcPr>
          <w:p w14:paraId="1A20DF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FA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E15DE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0CB7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DBAD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88.759,71</w:t>
            </w:r>
          </w:p>
        </w:tc>
        <w:tc>
          <w:tcPr>
            <w:tcW w:w="960" w:type="dxa"/>
            <w:shd w:val="clear" w:color="auto" w:fill="F2F2F2"/>
          </w:tcPr>
          <w:p w14:paraId="288DDA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1C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28CB28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4F03C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46BC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88.759,71</w:t>
            </w:r>
          </w:p>
        </w:tc>
        <w:tc>
          <w:tcPr>
            <w:tcW w:w="960" w:type="dxa"/>
          </w:tcPr>
          <w:p w14:paraId="37BCCD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93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5F9AEE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5C668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793E5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CA65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28F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DFC1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AD5E1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4197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5EF2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54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E2588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00E233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E311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3005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6A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15A033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53B452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CBFFCB"/>
          </w:tcPr>
          <w:p w14:paraId="2DD9BF8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92.480,24</w:t>
            </w:r>
          </w:p>
        </w:tc>
        <w:tc>
          <w:tcPr>
            <w:tcW w:w="960" w:type="dxa"/>
            <w:shd w:val="clear" w:color="auto" w:fill="CBFFCB"/>
          </w:tcPr>
          <w:p w14:paraId="1595019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99,44%</w:t>
            </w:r>
          </w:p>
        </w:tc>
      </w:tr>
      <w:tr w14:paraId="02DB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F160A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8F7B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F2F2F2"/>
          </w:tcPr>
          <w:p w14:paraId="1A9477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92.480,24</w:t>
            </w:r>
          </w:p>
        </w:tc>
        <w:tc>
          <w:tcPr>
            <w:tcW w:w="960" w:type="dxa"/>
            <w:shd w:val="clear" w:color="auto" w:fill="F2F2F2"/>
          </w:tcPr>
          <w:p w14:paraId="4CAF79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</w:tr>
      <w:tr w14:paraId="251A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9827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3250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F2F2F2"/>
          </w:tcPr>
          <w:p w14:paraId="4048DC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92.480,24</w:t>
            </w:r>
          </w:p>
        </w:tc>
        <w:tc>
          <w:tcPr>
            <w:tcW w:w="960" w:type="dxa"/>
            <w:shd w:val="clear" w:color="auto" w:fill="F2F2F2"/>
          </w:tcPr>
          <w:p w14:paraId="4632C7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</w:tr>
      <w:tr w14:paraId="6AB2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B9204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BB845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3F43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92.480,24</w:t>
            </w:r>
          </w:p>
        </w:tc>
        <w:tc>
          <w:tcPr>
            <w:tcW w:w="960" w:type="dxa"/>
            <w:shd w:val="clear" w:color="auto" w:fill="F2F2F2"/>
          </w:tcPr>
          <w:p w14:paraId="50FBE5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39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8747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62389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4B92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92.480,24</w:t>
            </w:r>
          </w:p>
        </w:tc>
        <w:tc>
          <w:tcPr>
            <w:tcW w:w="960" w:type="dxa"/>
          </w:tcPr>
          <w:p w14:paraId="3A3C45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E8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EF1CC1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3D3011E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782BD2E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36.772,00</w:t>
            </w:r>
          </w:p>
        </w:tc>
        <w:tc>
          <w:tcPr>
            <w:tcW w:w="960" w:type="dxa"/>
            <w:shd w:val="clear" w:color="auto" w:fill="CBFFCB"/>
          </w:tcPr>
          <w:p w14:paraId="4447287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99,38%</w:t>
            </w:r>
          </w:p>
        </w:tc>
      </w:tr>
      <w:tr w14:paraId="0924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E9887A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97D5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37F88A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36.772,00</w:t>
            </w:r>
          </w:p>
        </w:tc>
        <w:tc>
          <w:tcPr>
            <w:tcW w:w="960" w:type="dxa"/>
            <w:shd w:val="clear" w:color="auto" w:fill="F2F2F2"/>
          </w:tcPr>
          <w:p w14:paraId="54F654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14:paraId="30AF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F1CB6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8E57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1EB513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36.772,00</w:t>
            </w:r>
          </w:p>
        </w:tc>
        <w:tc>
          <w:tcPr>
            <w:tcW w:w="960" w:type="dxa"/>
            <w:shd w:val="clear" w:color="auto" w:fill="F2F2F2"/>
          </w:tcPr>
          <w:p w14:paraId="23B34D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14:paraId="585B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1AB9B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7396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6644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36.772,00</w:t>
            </w:r>
          </w:p>
        </w:tc>
        <w:tc>
          <w:tcPr>
            <w:tcW w:w="960" w:type="dxa"/>
            <w:shd w:val="clear" w:color="auto" w:fill="F2F2F2"/>
          </w:tcPr>
          <w:p w14:paraId="1E525A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58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D06CE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92E80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108E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36.772,00</w:t>
            </w:r>
          </w:p>
        </w:tc>
        <w:tc>
          <w:tcPr>
            <w:tcW w:w="960" w:type="dxa"/>
          </w:tcPr>
          <w:p w14:paraId="5E4A81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4D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2F7DC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29DF47D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75D4F8E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17.120,00</w:t>
            </w:r>
          </w:p>
        </w:tc>
        <w:tc>
          <w:tcPr>
            <w:tcW w:w="960" w:type="dxa"/>
            <w:shd w:val="clear" w:color="auto" w:fill="CBFFCB"/>
          </w:tcPr>
          <w:p w14:paraId="065E577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16,30%</w:t>
            </w:r>
          </w:p>
        </w:tc>
      </w:tr>
      <w:tr w14:paraId="2D12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CB494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C16E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5B57B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17.120,00</w:t>
            </w:r>
          </w:p>
        </w:tc>
        <w:tc>
          <w:tcPr>
            <w:tcW w:w="960" w:type="dxa"/>
            <w:shd w:val="clear" w:color="auto" w:fill="F2F2F2"/>
          </w:tcPr>
          <w:p w14:paraId="4E5850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16,30%</w:t>
            </w:r>
          </w:p>
        </w:tc>
      </w:tr>
      <w:tr w14:paraId="1EC7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71B62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915E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3DB1A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17.120,00</w:t>
            </w:r>
          </w:p>
        </w:tc>
        <w:tc>
          <w:tcPr>
            <w:tcW w:w="960" w:type="dxa"/>
            <w:shd w:val="clear" w:color="auto" w:fill="F2F2F2"/>
          </w:tcPr>
          <w:p w14:paraId="47A1A1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16,30%</w:t>
            </w:r>
          </w:p>
        </w:tc>
      </w:tr>
      <w:tr w14:paraId="3C6F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50D45E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2FD6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3FEB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17.120,00</w:t>
            </w:r>
          </w:p>
        </w:tc>
        <w:tc>
          <w:tcPr>
            <w:tcW w:w="960" w:type="dxa"/>
            <w:shd w:val="clear" w:color="auto" w:fill="F2F2F2"/>
          </w:tcPr>
          <w:p w14:paraId="0B404A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C5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D7BA8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BEB8B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57CE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17.120,00</w:t>
            </w:r>
          </w:p>
        </w:tc>
        <w:tc>
          <w:tcPr>
            <w:tcW w:w="960" w:type="dxa"/>
          </w:tcPr>
          <w:p w14:paraId="118844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E8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CBFFCB"/>
          </w:tcPr>
          <w:p w14:paraId="243B8BE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1B72FE4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90B53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84E2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14:paraId="3B03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DC401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7ACC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090A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D2F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40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E53A2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9970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728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3F2A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CA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18BF2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D974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6246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3DED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17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3F660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DEB47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287C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357D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E03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901CF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7DD3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725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214.336,38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0CD99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97,43%</w:t>
            </w:r>
          </w:p>
        </w:tc>
      </w:tr>
      <w:tr w14:paraId="48F2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2FB262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F395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6B019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DA97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2308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7507E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0C2B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FFAA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484E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F2E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DCB0A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4FD4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D78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6058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6E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B9B42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E5C6E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0272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E1F4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03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E5AC1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D016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0B13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046E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D4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D4B1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42652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3334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801C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C2B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661C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F5189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218F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9DAE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7A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0A455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B7E03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5663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25F6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1E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EB8237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934A8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422BA0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03486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5BE4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B17C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A89A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13DD6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1C5DF7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1737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8AEFB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F56C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16265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66EFC3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4B64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46FFD4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7582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28F6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507248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76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A78F4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D4A5D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E08C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2977D6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85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FD1EFD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33EC485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CBFFCB"/>
          </w:tcPr>
          <w:p w14:paraId="0A9FA45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80.636,38</w:t>
            </w:r>
          </w:p>
        </w:tc>
        <w:tc>
          <w:tcPr>
            <w:tcW w:w="960" w:type="dxa"/>
            <w:shd w:val="clear" w:color="auto" w:fill="CBFFCB"/>
          </w:tcPr>
          <w:p w14:paraId="2970980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106,10%</w:t>
            </w:r>
          </w:p>
        </w:tc>
      </w:tr>
      <w:tr w14:paraId="17BA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31B7C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712D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40EFFE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80.636,38</w:t>
            </w:r>
          </w:p>
        </w:tc>
        <w:tc>
          <w:tcPr>
            <w:tcW w:w="960" w:type="dxa"/>
            <w:shd w:val="clear" w:color="auto" w:fill="F2F2F2"/>
          </w:tcPr>
          <w:p w14:paraId="521200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106,10%</w:t>
            </w:r>
          </w:p>
        </w:tc>
      </w:tr>
      <w:tr w14:paraId="1C8D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830FD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8858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7BBD2C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80.636,38</w:t>
            </w:r>
          </w:p>
        </w:tc>
        <w:tc>
          <w:tcPr>
            <w:tcW w:w="960" w:type="dxa"/>
            <w:shd w:val="clear" w:color="auto" w:fill="F2F2F2"/>
          </w:tcPr>
          <w:p w14:paraId="234EAE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106,10%</w:t>
            </w:r>
          </w:p>
        </w:tc>
      </w:tr>
      <w:tr w14:paraId="3800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B93C6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2DE3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6A9B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80.636,38</w:t>
            </w:r>
          </w:p>
        </w:tc>
        <w:tc>
          <w:tcPr>
            <w:tcW w:w="960" w:type="dxa"/>
            <w:shd w:val="clear" w:color="auto" w:fill="F2F2F2"/>
          </w:tcPr>
          <w:p w14:paraId="5AEC58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93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27681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74994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4DF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80.636,38</w:t>
            </w:r>
          </w:p>
        </w:tc>
        <w:tc>
          <w:tcPr>
            <w:tcW w:w="960" w:type="dxa"/>
          </w:tcPr>
          <w:p w14:paraId="536624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33B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93B0F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9BE5FD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CBFFCB"/>
          </w:tcPr>
          <w:p w14:paraId="576E82F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73.700,00</w:t>
            </w:r>
          </w:p>
        </w:tc>
        <w:tc>
          <w:tcPr>
            <w:tcW w:w="960" w:type="dxa"/>
            <w:shd w:val="clear" w:color="auto" w:fill="CBFFCB"/>
          </w:tcPr>
          <w:p w14:paraId="45A342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99,59%</w:t>
            </w:r>
          </w:p>
        </w:tc>
      </w:tr>
      <w:tr w14:paraId="44A6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685C4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C634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22D4F7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73.700,00</w:t>
            </w:r>
          </w:p>
        </w:tc>
        <w:tc>
          <w:tcPr>
            <w:tcW w:w="960" w:type="dxa"/>
            <w:shd w:val="clear" w:color="auto" w:fill="F2F2F2"/>
          </w:tcPr>
          <w:p w14:paraId="5F290B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99,59%</w:t>
            </w:r>
          </w:p>
        </w:tc>
      </w:tr>
      <w:tr w14:paraId="7726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FB2F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C1DB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2B081F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73.700,00</w:t>
            </w:r>
          </w:p>
        </w:tc>
        <w:tc>
          <w:tcPr>
            <w:tcW w:w="960" w:type="dxa"/>
            <w:shd w:val="clear" w:color="auto" w:fill="F2F2F2"/>
          </w:tcPr>
          <w:p w14:paraId="719EE0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99,59%</w:t>
            </w:r>
          </w:p>
        </w:tc>
      </w:tr>
      <w:tr w14:paraId="6681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F9277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047F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8B29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73.700,00</w:t>
            </w:r>
          </w:p>
        </w:tc>
        <w:tc>
          <w:tcPr>
            <w:tcW w:w="960" w:type="dxa"/>
            <w:shd w:val="clear" w:color="auto" w:fill="F2F2F2"/>
          </w:tcPr>
          <w:p w14:paraId="79D474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EA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369A0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63FBEB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47F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73.700,00</w:t>
            </w:r>
          </w:p>
        </w:tc>
        <w:tc>
          <w:tcPr>
            <w:tcW w:w="960" w:type="dxa"/>
          </w:tcPr>
          <w:p w14:paraId="74249E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42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320F7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B65D5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27F26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8C2A5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2052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4139D2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F811A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6D8890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C0D967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6DA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F269B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215F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64BFD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56BE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E14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29759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4424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83A36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4780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905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C61D2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FDD83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10A1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0F3F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FA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76FBC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4901A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63A6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EF57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CD5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338177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E883F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ACDB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2.363,05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5256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47,26%</w:t>
            </w:r>
          </w:p>
        </w:tc>
      </w:tr>
      <w:tr w14:paraId="09C4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4437FC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8AC1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22C3AC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2.363,05</w:t>
            </w:r>
          </w:p>
        </w:tc>
        <w:tc>
          <w:tcPr>
            <w:tcW w:w="960" w:type="dxa"/>
            <w:shd w:val="clear" w:color="auto" w:fill="CBFFCB"/>
          </w:tcPr>
          <w:p w14:paraId="45D7FAF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47,26%</w:t>
            </w:r>
          </w:p>
        </w:tc>
      </w:tr>
      <w:tr w14:paraId="06E3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536DC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BDFF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7EF1D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2.363,05</w:t>
            </w:r>
          </w:p>
        </w:tc>
        <w:tc>
          <w:tcPr>
            <w:tcW w:w="960" w:type="dxa"/>
            <w:shd w:val="clear" w:color="auto" w:fill="F2F2F2"/>
          </w:tcPr>
          <w:p w14:paraId="7B5BAC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47,26%</w:t>
            </w:r>
          </w:p>
        </w:tc>
      </w:tr>
      <w:tr w14:paraId="644A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D6F53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D16E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79412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2.363,05</w:t>
            </w:r>
          </w:p>
        </w:tc>
        <w:tc>
          <w:tcPr>
            <w:tcW w:w="960" w:type="dxa"/>
            <w:shd w:val="clear" w:color="auto" w:fill="F2F2F2"/>
          </w:tcPr>
          <w:p w14:paraId="268C02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47,26%</w:t>
            </w:r>
          </w:p>
        </w:tc>
      </w:tr>
      <w:tr w14:paraId="0045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795D7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A72AF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C555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2.363,05</w:t>
            </w:r>
          </w:p>
        </w:tc>
        <w:tc>
          <w:tcPr>
            <w:tcW w:w="960" w:type="dxa"/>
            <w:shd w:val="clear" w:color="auto" w:fill="F2F2F2"/>
          </w:tcPr>
          <w:p w14:paraId="0964EF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91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68D6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A2F37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7902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2.363,05</w:t>
            </w:r>
          </w:p>
        </w:tc>
        <w:tc>
          <w:tcPr>
            <w:tcW w:w="960" w:type="dxa"/>
          </w:tcPr>
          <w:p w14:paraId="2D5485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F7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1579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9D34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2BB3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16.399,25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9B758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28,62%</w:t>
            </w:r>
          </w:p>
        </w:tc>
      </w:tr>
      <w:tr w14:paraId="2703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81752E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D415A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24.700,00</w:t>
            </w:r>
          </w:p>
        </w:tc>
        <w:tc>
          <w:tcPr>
            <w:tcW w:w="1300" w:type="dxa"/>
            <w:shd w:val="clear" w:color="auto" w:fill="CBFFCB"/>
          </w:tcPr>
          <w:p w14:paraId="004E6D5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CBFFCB"/>
          </w:tcPr>
          <w:p w14:paraId="5BC4C6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39,68%</w:t>
            </w:r>
          </w:p>
        </w:tc>
      </w:tr>
      <w:tr w14:paraId="30AF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FF173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D656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24.700,00</w:t>
            </w:r>
          </w:p>
        </w:tc>
        <w:tc>
          <w:tcPr>
            <w:tcW w:w="1300" w:type="dxa"/>
            <w:shd w:val="clear" w:color="auto" w:fill="F2F2F2"/>
          </w:tcPr>
          <w:p w14:paraId="75C5B0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F2F2F2"/>
          </w:tcPr>
          <w:p w14:paraId="3C01EB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39,68%</w:t>
            </w:r>
          </w:p>
        </w:tc>
      </w:tr>
      <w:tr w14:paraId="6800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2A6F3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E13C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24.700,00</w:t>
            </w:r>
          </w:p>
        </w:tc>
        <w:tc>
          <w:tcPr>
            <w:tcW w:w="1300" w:type="dxa"/>
            <w:shd w:val="clear" w:color="auto" w:fill="F2F2F2"/>
          </w:tcPr>
          <w:p w14:paraId="10E94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F2F2F2"/>
          </w:tcPr>
          <w:p w14:paraId="601A32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39,68%</w:t>
            </w:r>
          </w:p>
        </w:tc>
      </w:tr>
      <w:tr w14:paraId="3446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7854D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FFE1B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7A9D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44EC31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78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A9566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09A14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042F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</w:tcPr>
          <w:p w14:paraId="659879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C6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2C7B1B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09D5B3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57D5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529C6B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CD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38C6C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D3A33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427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</w:tcPr>
          <w:p w14:paraId="37DBD6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41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07E518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909A7F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727E84D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CBFFCB"/>
          </w:tcPr>
          <w:p w14:paraId="7ABB874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0ADC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B648C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6243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3CF3A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300A01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3869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0694D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2C9A8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5D4B53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2DC34C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1193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1CE7B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97344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0579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7B128C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EA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A0E5C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3EFEC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64D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</w:tcPr>
          <w:p w14:paraId="67E381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F7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BDFD3F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74D3874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71F9220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1.899,25</w:t>
            </w:r>
          </w:p>
        </w:tc>
        <w:tc>
          <w:tcPr>
            <w:tcW w:w="960" w:type="dxa"/>
            <w:shd w:val="clear" w:color="auto" w:fill="CBFFCB"/>
          </w:tcPr>
          <w:p w14:paraId="7D9C51B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73,05%</w:t>
            </w:r>
          </w:p>
        </w:tc>
      </w:tr>
      <w:tr w14:paraId="2C9D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63D2D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1022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5A007C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1.899,25</w:t>
            </w:r>
          </w:p>
        </w:tc>
        <w:tc>
          <w:tcPr>
            <w:tcW w:w="960" w:type="dxa"/>
            <w:shd w:val="clear" w:color="auto" w:fill="F2F2F2"/>
          </w:tcPr>
          <w:p w14:paraId="5FB137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73,05%</w:t>
            </w:r>
          </w:p>
        </w:tc>
      </w:tr>
      <w:tr w14:paraId="74BA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74167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267A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163671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1.899,25</w:t>
            </w:r>
          </w:p>
        </w:tc>
        <w:tc>
          <w:tcPr>
            <w:tcW w:w="960" w:type="dxa"/>
            <w:shd w:val="clear" w:color="auto" w:fill="F2F2F2"/>
          </w:tcPr>
          <w:p w14:paraId="419E65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73,05%</w:t>
            </w:r>
          </w:p>
        </w:tc>
      </w:tr>
      <w:tr w14:paraId="462A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9FF77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89372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A101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1.899,25</w:t>
            </w:r>
          </w:p>
        </w:tc>
        <w:tc>
          <w:tcPr>
            <w:tcW w:w="960" w:type="dxa"/>
            <w:shd w:val="clear" w:color="auto" w:fill="F2F2F2"/>
          </w:tcPr>
          <w:p w14:paraId="7AD486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2F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F5DE8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50AA21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D0E9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1.899,25</w:t>
            </w:r>
          </w:p>
        </w:tc>
        <w:tc>
          <w:tcPr>
            <w:tcW w:w="960" w:type="dxa"/>
          </w:tcPr>
          <w:p w14:paraId="4EAA09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D30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048585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02713A6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4CDB2C0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F341C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255B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A97BB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120D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19159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1088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CC6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434AF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4325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EF17B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1424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45B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35D26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079E60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FAFC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B30F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E6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03CB7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746B15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2904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9B7B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CF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CBFFCB"/>
          </w:tcPr>
          <w:p w14:paraId="72722CF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133982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36118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FFCFB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845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CB0E1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CC30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C774B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969E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FFE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8CC17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B578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4D7F8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7783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133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96434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443F64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0327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173A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975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E5DD6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50F61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4EE5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D02D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7F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5F4DF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E24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F265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93.277,19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1F0E9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99,87%</w:t>
            </w:r>
          </w:p>
        </w:tc>
      </w:tr>
      <w:tr w14:paraId="03EE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FA94D3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034CC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CBFFCB"/>
          </w:tcPr>
          <w:p w14:paraId="22A66C5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5.036,14</w:t>
            </w:r>
          </w:p>
        </w:tc>
        <w:tc>
          <w:tcPr>
            <w:tcW w:w="960" w:type="dxa"/>
            <w:shd w:val="clear" w:color="auto" w:fill="CBFFCB"/>
          </w:tcPr>
          <w:p w14:paraId="65979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98,75%</w:t>
            </w:r>
          </w:p>
        </w:tc>
      </w:tr>
      <w:tr w14:paraId="07D5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FEF36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1293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2EAD7B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5.036,14</w:t>
            </w:r>
          </w:p>
        </w:tc>
        <w:tc>
          <w:tcPr>
            <w:tcW w:w="960" w:type="dxa"/>
            <w:shd w:val="clear" w:color="auto" w:fill="F2F2F2"/>
          </w:tcPr>
          <w:p w14:paraId="505C81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98,75%</w:t>
            </w:r>
          </w:p>
        </w:tc>
      </w:tr>
      <w:tr w14:paraId="5388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3650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95F0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444646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5.036,14</w:t>
            </w:r>
          </w:p>
        </w:tc>
        <w:tc>
          <w:tcPr>
            <w:tcW w:w="960" w:type="dxa"/>
            <w:shd w:val="clear" w:color="auto" w:fill="F2F2F2"/>
          </w:tcPr>
          <w:p w14:paraId="570771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98,75%</w:t>
            </w:r>
          </w:p>
        </w:tc>
      </w:tr>
      <w:tr w14:paraId="24CE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40054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A933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2DC0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5.036,14</w:t>
            </w:r>
          </w:p>
        </w:tc>
        <w:tc>
          <w:tcPr>
            <w:tcW w:w="960" w:type="dxa"/>
            <w:shd w:val="clear" w:color="auto" w:fill="F2F2F2"/>
          </w:tcPr>
          <w:p w14:paraId="674032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381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CCD03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FFB16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98A5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5.036,14</w:t>
            </w:r>
          </w:p>
        </w:tc>
        <w:tc>
          <w:tcPr>
            <w:tcW w:w="960" w:type="dxa"/>
          </w:tcPr>
          <w:p w14:paraId="010B24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E8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B9686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BFE0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1E7F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1F17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79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13753E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E38D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B841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B817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0B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A216E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FA3AA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D775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BB1B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C1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0B4B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F565E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719F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053B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10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CBFFCB"/>
          </w:tcPr>
          <w:p w14:paraId="4F004B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94DB9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CBFFCB"/>
          </w:tcPr>
          <w:p w14:paraId="15DDBE6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88.241,05</w:t>
            </w:r>
          </w:p>
        </w:tc>
        <w:tc>
          <w:tcPr>
            <w:tcW w:w="960" w:type="dxa"/>
            <w:shd w:val="clear" w:color="auto" w:fill="CBFFCB"/>
          </w:tcPr>
          <w:p w14:paraId="76DE091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99,93%</w:t>
            </w:r>
          </w:p>
        </w:tc>
      </w:tr>
      <w:tr w14:paraId="545A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D39D0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A55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1D8D63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542CC3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50AA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F91E7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7BA0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0BEBA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1FF9E3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6498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39C25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612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FF3D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47E984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F0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ABB6F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3C048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BCA6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5A3E8E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1F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0F66B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913D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86.700,00</w:t>
            </w:r>
          </w:p>
        </w:tc>
        <w:tc>
          <w:tcPr>
            <w:tcW w:w="1300" w:type="dxa"/>
            <w:shd w:val="clear" w:color="auto" w:fill="F2F2F2"/>
          </w:tcPr>
          <w:p w14:paraId="46FFCE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F2F2F2"/>
          </w:tcPr>
          <w:p w14:paraId="5E9C7A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99,93%</w:t>
            </w:r>
          </w:p>
        </w:tc>
      </w:tr>
      <w:tr w14:paraId="6432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8625A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03E99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86.700,00</w:t>
            </w:r>
          </w:p>
        </w:tc>
        <w:tc>
          <w:tcPr>
            <w:tcW w:w="1300" w:type="dxa"/>
            <w:shd w:val="clear" w:color="auto" w:fill="F2F2F2"/>
          </w:tcPr>
          <w:p w14:paraId="1C97D6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F2F2F2"/>
          </w:tcPr>
          <w:p w14:paraId="081D39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99,93%</w:t>
            </w:r>
          </w:p>
        </w:tc>
      </w:tr>
      <w:tr w14:paraId="5234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3CBE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14B17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DC15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F2F2F2"/>
          </w:tcPr>
          <w:p w14:paraId="6E29BC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D35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20790F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F5537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4FA4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</w:tcPr>
          <w:p w14:paraId="0170B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F8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4FD8F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K100518 REKONSTRUKCIJA TRAKTORSKOG PUTA - MRSUNJSKI LUG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7D471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1E4C5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287.195,20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63D5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55,77%</w:t>
            </w:r>
          </w:p>
        </w:tc>
      </w:tr>
      <w:tr w14:paraId="4155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5C4DEA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9D891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2A1704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CBFFCB"/>
          </w:tcPr>
          <w:p w14:paraId="065D38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83,33%</w:t>
            </w:r>
          </w:p>
        </w:tc>
      </w:tr>
      <w:tr w14:paraId="567E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34153A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321A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93B50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0389BF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14:paraId="18BD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34E87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A397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CF0E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61125E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14:paraId="3C81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30D7D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79C73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0E95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42867D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1F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95C28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F88B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15E5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650ECE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CA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B96C3C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1E0990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105C950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274.695,20</w:t>
            </w:r>
          </w:p>
        </w:tc>
        <w:tc>
          <w:tcPr>
            <w:tcW w:w="960" w:type="dxa"/>
            <w:shd w:val="clear" w:color="auto" w:fill="CBFFCB"/>
          </w:tcPr>
          <w:p w14:paraId="4ACE6A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54,94%</w:t>
            </w:r>
          </w:p>
        </w:tc>
      </w:tr>
      <w:tr w14:paraId="4A82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80B8C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28B2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A5241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274.695,20</w:t>
            </w:r>
          </w:p>
        </w:tc>
        <w:tc>
          <w:tcPr>
            <w:tcW w:w="960" w:type="dxa"/>
            <w:shd w:val="clear" w:color="auto" w:fill="F2F2F2"/>
          </w:tcPr>
          <w:p w14:paraId="50AAFB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54,94%</w:t>
            </w:r>
          </w:p>
        </w:tc>
      </w:tr>
      <w:tr w14:paraId="3771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A5A1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3E77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269B4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274.695,20</w:t>
            </w:r>
          </w:p>
        </w:tc>
        <w:tc>
          <w:tcPr>
            <w:tcW w:w="960" w:type="dxa"/>
            <w:shd w:val="clear" w:color="auto" w:fill="F2F2F2"/>
          </w:tcPr>
          <w:p w14:paraId="3C4B7F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54,94%</w:t>
            </w:r>
          </w:p>
        </w:tc>
      </w:tr>
      <w:tr w14:paraId="781A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92E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5E4F8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23F0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274.695,20</w:t>
            </w:r>
          </w:p>
        </w:tc>
        <w:tc>
          <w:tcPr>
            <w:tcW w:w="960" w:type="dxa"/>
            <w:shd w:val="clear" w:color="auto" w:fill="F2F2F2"/>
          </w:tcPr>
          <w:p w14:paraId="49CDD2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2FE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33DF67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CA2FE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07D4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274.695,20</w:t>
            </w:r>
          </w:p>
        </w:tc>
        <w:tc>
          <w:tcPr>
            <w:tcW w:w="960" w:type="dxa"/>
          </w:tcPr>
          <w:p w14:paraId="2B70D7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7F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53D9C3A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33FA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20742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45.494,90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14D01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88,86%</w:t>
            </w:r>
          </w:p>
        </w:tc>
      </w:tr>
      <w:tr w14:paraId="42C6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7AA80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6CF7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12B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EF1A0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13C6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E5285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CEFE6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CBFFCB"/>
          </w:tcPr>
          <w:p w14:paraId="3602B5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960" w:type="dxa"/>
            <w:shd w:val="clear" w:color="auto" w:fill="CBFFCB"/>
          </w:tcPr>
          <w:p w14:paraId="2109E5E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13AE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C09F5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15F5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46735D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960" w:type="dxa"/>
            <w:shd w:val="clear" w:color="auto" w:fill="F2F2F2"/>
          </w:tcPr>
          <w:p w14:paraId="52E76F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48AD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58A7B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CA4F8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0FEE1B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960" w:type="dxa"/>
            <w:shd w:val="clear" w:color="auto" w:fill="F2F2F2"/>
          </w:tcPr>
          <w:p w14:paraId="3C9C06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5E0A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EBA3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8BB36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23D4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960" w:type="dxa"/>
            <w:shd w:val="clear" w:color="auto" w:fill="F2F2F2"/>
          </w:tcPr>
          <w:p w14:paraId="169B47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BC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9761F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39018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0B5D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960" w:type="dxa"/>
          </w:tcPr>
          <w:p w14:paraId="510158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A3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45862A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CE285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E72D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6.521,04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B959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60,94%</w:t>
            </w:r>
          </w:p>
        </w:tc>
      </w:tr>
      <w:tr w14:paraId="0B65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F2FDD6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4CD3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10.700,00</w:t>
            </w:r>
          </w:p>
        </w:tc>
        <w:tc>
          <w:tcPr>
            <w:tcW w:w="1300" w:type="dxa"/>
            <w:shd w:val="clear" w:color="auto" w:fill="CBFFCB"/>
          </w:tcPr>
          <w:p w14:paraId="505A48E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6.521,04</w:t>
            </w:r>
          </w:p>
        </w:tc>
        <w:tc>
          <w:tcPr>
            <w:tcW w:w="960" w:type="dxa"/>
            <w:shd w:val="clear" w:color="auto" w:fill="CBFFCB"/>
          </w:tcPr>
          <w:p w14:paraId="32ABFF1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60,94%</w:t>
            </w:r>
          </w:p>
        </w:tc>
      </w:tr>
      <w:tr w14:paraId="316D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DFF37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F63B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5B66E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4.368,54</w:t>
            </w:r>
          </w:p>
        </w:tc>
        <w:tc>
          <w:tcPr>
            <w:tcW w:w="960" w:type="dxa"/>
            <w:shd w:val="clear" w:color="auto" w:fill="F2F2F2"/>
          </w:tcPr>
          <w:p w14:paraId="169D73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53,27%</w:t>
            </w:r>
          </w:p>
        </w:tc>
      </w:tr>
      <w:tr w14:paraId="6E6B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47809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0BE6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2F83E7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2.868,54</w:t>
            </w:r>
          </w:p>
        </w:tc>
        <w:tc>
          <w:tcPr>
            <w:tcW w:w="960" w:type="dxa"/>
            <w:shd w:val="clear" w:color="auto" w:fill="F2F2F2"/>
          </w:tcPr>
          <w:p w14:paraId="7266D7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42,81%</w:t>
            </w:r>
          </w:p>
        </w:tc>
      </w:tr>
      <w:tr w14:paraId="0B8B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89B9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46351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3A52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2.737,50</w:t>
            </w:r>
          </w:p>
        </w:tc>
        <w:tc>
          <w:tcPr>
            <w:tcW w:w="960" w:type="dxa"/>
            <w:shd w:val="clear" w:color="auto" w:fill="F2F2F2"/>
          </w:tcPr>
          <w:p w14:paraId="657318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30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740A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6E858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8A7E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2.737,50</w:t>
            </w:r>
          </w:p>
        </w:tc>
        <w:tc>
          <w:tcPr>
            <w:tcW w:w="960" w:type="dxa"/>
          </w:tcPr>
          <w:p w14:paraId="3E25AB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CF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04BF0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FDF88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91C0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131,04</w:t>
            </w:r>
          </w:p>
        </w:tc>
        <w:tc>
          <w:tcPr>
            <w:tcW w:w="960" w:type="dxa"/>
            <w:shd w:val="clear" w:color="auto" w:fill="F2F2F2"/>
          </w:tcPr>
          <w:p w14:paraId="4B7FB1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BD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A4103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B2C5C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E5DC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131,04</w:t>
            </w:r>
          </w:p>
        </w:tc>
        <w:tc>
          <w:tcPr>
            <w:tcW w:w="960" w:type="dxa"/>
          </w:tcPr>
          <w:p w14:paraId="003A2C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11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79D0B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ECBDF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3A39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B5A8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19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078D75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8D8B6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CE01A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0C7629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426A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5AECD3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A8412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D870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5565EE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FB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27E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430D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77DF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DC91A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E7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D82C8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478D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D13B1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2.152,50</w:t>
            </w:r>
          </w:p>
        </w:tc>
        <w:tc>
          <w:tcPr>
            <w:tcW w:w="960" w:type="dxa"/>
            <w:shd w:val="clear" w:color="auto" w:fill="F2F2F2"/>
          </w:tcPr>
          <w:p w14:paraId="179B61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86,10%</w:t>
            </w:r>
          </w:p>
        </w:tc>
      </w:tr>
      <w:tr w14:paraId="185A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6C0B4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CFEC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8A9BD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2.152,50</w:t>
            </w:r>
          </w:p>
        </w:tc>
        <w:tc>
          <w:tcPr>
            <w:tcW w:w="960" w:type="dxa"/>
            <w:shd w:val="clear" w:color="auto" w:fill="F2F2F2"/>
          </w:tcPr>
          <w:p w14:paraId="42C4F0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86,10%</w:t>
            </w:r>
          </w:p>
        </w:tc>
      </w:tr>
      <w:tr w14:paraId="3FD1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E4C6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546B8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1E36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2.152,50</w:t>
            </w:r>
          </w:p>
        </w:tc>
        <w:tc>
          <w:tcPr>
            <w:tcW w:w="960" w:type="dxa"/>
            <w:shd w:val="clear" w:color="auto" w:fill="F2F2F2"/>
          </w:tcPr>
          <w:p w14:paraId="130EF4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2A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5B795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EDE68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680A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2.152,50</w:t>
            </w:r>
          </w:p>
        </w:tc>
        <w:tc>
          <w:tcPr>
            <w:tcW w:w="960" w:type="dxa"/>
          </w:tcPr>
          <w:p w14:paraId="035DD1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BA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254263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AE95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E694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EA909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78,20%</w:t>
            </w:r>
          </w:p>
        </w:tc>
      </w:tr>
      <w:tr w14:paraId="0E4B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9F9864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A2218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AEDCF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2DF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2763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7A5D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5323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089FE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E5EA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EC0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A3763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9E70A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F822D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2962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BF5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B06E6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72C221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8C70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C433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47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2CAAD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747A0B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22B2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2B7C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45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9D6D99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26752D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30E3120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CBFFCB"/>
          </w:tcPr>
          <w:p w14:paraId="12364D7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99,52%</w:t>
            </w:r>
          </w:p>
        </w:tc>
      </w:tr>
      <w:tr w14:paraId="4E39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5665E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380C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846C1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4D86FA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99,52%</w:t>
            </w:r>
          </w:p>
        </w:tc>
      </w:tr>
      <w:tr w14:paraId="5EF9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41A46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F2003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A3747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35CEF0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99,52%</w:t>
            </w:r>
          </w:p>
        </w:tc>
      </w:tr>
      <w:tr w14:paraId="5DF0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77314A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64EB1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A174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320AA8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89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C3295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1BA682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EFB7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505630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F0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0975091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EB97B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2937A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49D8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14:paraId="6A40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F9622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A6F1B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941B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F1C5D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3E53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CE0E30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736DE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94BD3E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0D9D2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2055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FDB16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FBA8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B6D1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5ACC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A34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6EC1B0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79726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CBF9E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1EAF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1BE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BDCE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2B56F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7A57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695A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374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4A6D8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FC8A3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3885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7437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1E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0AF7FEF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FE3D0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770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223.433,50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991D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89,27%</w:t>
            </w:r>
          </w:p>
        </w:tc>
      </w:tr>
      <w:tr w14:paraId="0BC8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7CE20A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889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222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54.031,00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D9EF9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76,10%</w:t>
            </w:r>
          </w:p>
        </w:tc>
      </w:tr>
      <w:tr w14:paraId="0E21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6B7E86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5C4B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CBFFCB"/>
          </w:tcPr>
          <w:p w14:paraId="17B921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39.031,00</w:t>
            </w:r>
          </w:p>
        </w:tc>
        <w:tc>
          <w:tcPr>
            <w:tcW w:w="960" w:type="dxa"/>
            <w:shd w:val="clear" w:color="auto" w:fill="CBFFCB"/>
          </w:tcPr>
          <w:p w14:paraId="3457248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69,70%</w:t>
            </w:r>
          </w:p>
        </w:tc>
      </w:tr>
      <w:tr w14:paraId="3AE6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B113F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C66B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4A248D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39.031,00</w:t>
            </w:r>
          </w:p>
        </w:tc>
        <w:tc>
          <w:tcPr>
            <w:tcW w:w="960" w:type="dxa"/>
            <w:shd w:val="clear" w:color="auto" w:fill="F2F2F2"/>
          </w:tcPr>
          <w:p w14:paraId="775CB7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69,70%</w:t>
            </w:r>
          </w:p>
        </w:tc>
      </w:tr>
      <w:tr w14:paraId="1248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50C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8282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79E814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39.031,00</w:t>
            </w:r>
          </w:p>
        </w:tc>
        <w:tc>
          <w:tcPr>
            <w:tcW w:w="960" w:type="dxa"/>
            <w:shd w:val="clear" w:color="auto" w:fill="F2F2F2"/>
          </w:tcPr>
          <w:p w14:paraId="5773D8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69,70%</w:t>
            </w:r>
          </w:p>
        </w:tc>
      </w:tr>
      <w:tr w14:paraId="2D87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AF3D9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7FBFE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6D2C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39.031,00</w:t>
            </w:r>
          </w:p>
        </w:tc>
        <w:tc>
          <w:tcPr>
            <w:tcW w:w="960" w:type="dxa"/>
            <w:shd w:val="clear" w:color="auto" w:fill="F2F2F2"/>
          </w:tcPr>
          <w:p w14:paraId="7C5A41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74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49C1C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3F12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D342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35.031,00</w:t>
            </w:r>
          </w:p>
        </w:tc>
        <w:tc>
          <w:tcPr>
            <w:tcW w:w="960" w:type="dxa"/>
          </w:tcPr>
          <w:p w14:paraId="549948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9A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3CA64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681A5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ADBC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21242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0C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EF16CC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EE616F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C0A9B2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DEFEAB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12A6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36904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EA7B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48532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501D7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78A5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714E2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42A2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2683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32F4C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6A03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1FC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A95AF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84C2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F2784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1B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0175D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B791B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319D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A7622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11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6924E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60E3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B730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149.446,88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A8855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99,43%</w:t>
            </w:r>
          </w:p>
        </w:tc>
      </w:tr>
      <w:tr w14:paraId="33A7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E0A88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11E2F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150.300,00</w:t>
            </w:r>
          </w:p>
        </w:tc>
        <w:tc>
          <w:tcPr>
            <w:tcW w:w="1300" w:type="dxa"/>
            <w:shd w:val="clear" w:color="auto" w:fill="CBFFCB"/>
          </w:tcPr>
          <w:p w14:paraId="1A3CF6D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149.446,88</w:t>
            </w:r>
          </w:p>
        </w:tc>
        <w:tc>
          <w:tcPr>
            <w:tcW w:w="960" w:type="dxa"/>
            <w:shd w:val="clear" w:color="auto" w:fill="CBFFCB"/>
          </w:tcPr>
          <w:p w14:paraId="2FD5AF0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99,43%</w:t>
            </w:r>
          </w:p>
        </w:tc>
      </w:tr>
      <w:tr w14:paraId="344D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9FACB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6B41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150.300,00</w:t>
            </w:r>
          </w:p>
        </w:tc>
        <w:tc>
          <w:tcPr>
            <w:tcW w:w="1300" w:type="dxa"/>
            <w:shd w:val="clear" w:color="auto" w:fill="F2F2F2"/>
          </w:tcPr>
          <w:p w14:paraId="5EC1E3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149.446,88</w:t>
            </w:r>
          </w:p>
        </w:tc>
        <w:tc>
          <w:tcPr>
            <w:tcW w:w="960" w:type="dxa"/>
            <w:shd w:val="clear" w:color="auto" w:fill="F2F2F2"/>
          </w:tcPr>
          <w:p w14:paraId="4F3160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99,43%</w:t>
            </w:r>
          </w:p>
        </w:tc>
      </w:tr>
      <w:tr w14:paraId="5DB6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88AD8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A493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150.300,00</w:t>
            </w:r>
          </w:p>
        </w:tc>
        <w:tc>
          <w:tcPr>
            <w:tcW w:w="1300" w:type="dxa"/>
            <w:shd w:val="clear" w:color="auto" w:fill="F2F2F2"/>
          </w:tcPr>
          <w:p w14:paraId="01BDF2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149.446,88</w:t>
            </w:r>
          </w:p>
        </w:tc>
        <w:tc>
          <w:tcPr>
            <w:tcW w:w="960" w:type="dxa"/>
            <w:shd w:val="clear" w:color="auto" w:fill="F2F2F2"/>
          </w:tcPr>
          <w:p w14:paraId="6F1397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99,43%</w:t>
            </w:r>
          </w:p>
        </w:tc>
      </w:tr>
      <w:tr w14:paraId="5355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CF151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0E0BE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019F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149.446,88</w:t>
            </w:r>
          </w:p>
        </w:tc>
        <w:tc>
          <w:tcPr>
            <w:tcW w:w="960" w:type="dxa"/>
            <w:shd w:val="clear" w:color="auto" w:fill="F2F2F2"/>
          </w:tcPr>
          <w:p w14:paraId="0E61A7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40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8DF4B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969FF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8C3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147.171,88</w:t>
            </w:r>
          </w:p>
        </w:tc>
        <w:tc>
          <w:tcPr>
            <w:tcW w:w="960" w:type="dxa"/>
          </w:tcPr>
          <w:p w14:paraId="6958DD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F0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4642A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58775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AE41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2.275,00</w:t>
            </w:r>
          </w:p>
        </w:tc>
        <w:tc>
          <w:tcPr>
            <w:tcW w:w="960" w:type="dxa"/>
          </w:tcPr>
          <w:p w14:paraId="1001BE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1F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9AF331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ZBRINJAVANJE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828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5942C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19.955,62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62E60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68,81%</w:t>
            </w:r>
          </w:p>
        </w:tc>
      </w:tr>
      <w:tr w14:paraId="37C9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3D817C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1622D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CBFFCB"/>
          </w:tcPr>
          <w:p w14:paraId="00424B6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19.955,62</w:t>
            </w:r>
          </w:p>
        </w:tc>
        <w:tc>
          <w:tcPr>
            <w:tcW w:w="960" w:type="dxa"/>
            <w:shd w:val="clear" w:color="auto" w:fill="CBFFCB"/>
          </w:tcPr>
          <w:p w14:paraId="0A5346A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68,81%</w:t>
            </w:r>
          </w:p>
        </w:tc>
      </w:tr>
      <w:tr w14:paraId="5E1E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A3A38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9317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53FC06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19.955,62</w:t>
            </w:r>
          </w:p>
        </w:tc>
        <w:tc>
          <w:tcPr>
            <w:tcW w:w="960" w:type="dxa"/>
            <w:shd w:val="clear" w:color="auto" w:fill="F2F2F2"/>
          </w:tcPr>
          <w:p w14:paraId="069005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68,81%</w:t>
            </w:r>
          </w:p>
        </w:tc>
      </w:tr>
      <w:tr w14:paraId="54B2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FF387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B0B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22E318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19.955,62</w:t>
            </w:r>
          </w:p>
        </w:tc>
        <w:tc>
          <w:tcPr>
            <w:tcW w:w="960" w:type="dxa"/>
            <w:shd w:val="clear" w:color="auto" w:fill="F2F2F2"/>
          </w:tcPr>
          <w:p w14:paraId="7D2A23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71,27%</w:t>
            </w:r>
          </w:p>
        </w:tc>
      </w:tr>
      <w:tr w14:paraId="5B11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A64BB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584E0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B460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19.955,62</w:t>
            </w:r>
          </w:p>
        </w:tc>
        <w:tc>
          <w:tcPr>
            <w:tcW w:w="960" w:type="dxa"/>
            <w:shd w:val="clear" w:color="auto" w:fill="F2F2F2"/>
          </w:tcPr>
          <w:p w14:paraId="03F14C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4D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0EC7B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B48D1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9FDC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DD8B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24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820B8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A62B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D68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19.955,62</w:t>
            </w:r>
          </w:p>
        </w:tc>
        <w:tc>
          <w:tcPr>
            <w:tcW w:w="960" w:type="dxa"/>
          </w:tcPr>
          <w:p w14:paraId="086AFA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9D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43BD3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63A8F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ABD4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075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4B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4D8FB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33DC1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2799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3BCD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1A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EC38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E6F92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95A9D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53BA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054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93FB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CEC3F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5687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892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ECD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74355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D4491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8380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F353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C3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161AAC0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46026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D6F7F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F2C02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14:paraId="577E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BCA3E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7890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05BB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2C09B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4A06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9CD21D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989B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CBFFCB"/>
          </w:tcPr>
          <w:p w14:paraId="5284599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CBFFCB"/>
          </w:tcPr>
          <w:p w14:paraId="3A6EDC5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3A28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08D77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395E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F2F2F2"/>
          </w:tcPr>
          <w:p w14:paraId="59E527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472038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67B6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A6D7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3E577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  <w:shd w:val="clear" w:color="auto" w:fill="F2F2F2"/>
          </w:tcPr>
          <w:p w14:paraId="352449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4C2FFA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7C9E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22BEF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A852D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2F98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270818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C1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DBD6A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6AD17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5B70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</w:tcPr>
          <w:p w14:paraId="73F799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D3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61C8BDB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241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E637E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9FB615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14:paraId="1A64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BDCFE3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10E00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6ECC1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98C25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407D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54F29A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FCA9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CBFFCB"/>
          </w:tcPr>
          <w:p w14:paraId="4FFDA8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CBFFCB"/>
          </w:tcPr>
          <w:p w14:paraId="5129827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0006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2435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8B72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69AA6F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4A8F8C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34ED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99750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CEA79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5A34B6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333FE2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2DB9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62435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6165D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1640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37C578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14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B6542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6B573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932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</w:tcPr>
          <w:p w14:paraId="43A4CB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FC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27DFF41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A3BF1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E7B48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061FC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14:paraId="4311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C2085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15A7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8E0B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02E4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4992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985586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9DE5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36BD7D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B43229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10D6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1E66F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472D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5A702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30C10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1062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96299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69C21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EADD7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0E23D9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2C07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B4A52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D4A23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3B0D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2474B3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D4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F64F7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F690B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F659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4C2BC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58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7BC9515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41EAD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DB268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61DC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14:paraId="3A4E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D42311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- LAG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615B4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F68CA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7FAE4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726D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118990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B279C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64F6C3E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CBFFCB"/>
          </w:tcPr>
          <w:p w14:paraId="69C62B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3794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23EE6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1CB7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42A75A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294E30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409F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A529B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E13B7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2564A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21A135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7C48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F20D6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9DF11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AF77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3F856A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B1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B6709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ADBE8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6991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7A039D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19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C91F5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C65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2AD1F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C62F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1CF8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78A215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2EB1B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8.800,00</w:t>
            </w:r>
          </w:p>
        </w:tc>
        <w:tc>
          <w:tcPr>
            <w:tcW w:w="1300" w:type="dxa"/>
            <w:shd w:val="clear" w:color="auto" w:fill="CBFFCB"/>
          </w:tcPr>
          <w:p w14:paraId="4F64BDE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8.800,00</w:t>
            </w:r>
          </w:p>
        </w:tc>
        <w:tc>
          <w:tcPr>
            <w:tcW w:w="960" w:type="dxa"/>
            <w:shd w:val="clear" w:color="auto" w:fill="CBFFCB"/>
          </w:tcPr>
          <w:p w14:paraId="66D5390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794B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D6240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43EF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  <w:tc>
          <w:tcPr>
            <w:tcW w:w="1300" w:type="dxa"/>
            <w:shd w:val="clear" w:color="auto" w:fill="F2F2F2"/>
          </w:tcPr>
          <w:p w14:paraId="42350D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  <w:tc>
          <w:tcPr>
            <w:tcW w:w="960" w:type="dxa"/>
            <w:shd w:val="clear" w:color="auto" w:fill="F2F2F2"/>
          </w:tcPr>
          <w:p w14:paraId="08567E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5BF5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682D8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4A569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  <w:tc>
          <w:tcPr>
            <w:tcW w:w="1300" w:type="dxa"/>
            <w:shd w:val="clear" w:color="auto" w:fill="F2F2F2"/>
          </w:tcPr>
          <w:p w14:paraId="18BC8E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  <w:tc>
          <w:tcPr>
            <w:tcW w:w="960" w:type="dxa"/>
            <w:shd w:val="clear" w:color="auto" w:fill="F2F2F2"/>
          </w:tcPr>
          <w:p w14:paraId="14BAC3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025D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F8CC7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CD5D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830A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  <w:tc>
          <w:tcPr>
            <w:tcW w:w="960" w:type="dxa"/>
            <w:shd w:val="clear" w:color="auto" w:fill="F2F2F2"/>
          </w:tcPr>
          <w:p w14:paraId="114440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E8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E8A3F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B257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C859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  <w:tc>
          <w:tcPr>
            <w:tcW w:w="960" w:type="dxa"/>
          </w:tcPr>
          <w:p w14:paraId="5D2FCD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19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63A05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04A22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DE44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BB222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5728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0466E9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0D79F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50D9E4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567EBD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7BFE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C353A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1119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7FD29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62A33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1DF9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57935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5FF51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ED8E7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240E0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5694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E4DAD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50489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0D2A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62077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ED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C508E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7C00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24F0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537C0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29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FF987B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7D4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F9FF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A9B24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5DC7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1E33A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36AAA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CBFFCB"/>
          </w:tcPr>
          <w:p w14:paraId="0D3D05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CBFFCB"/>
          </w:tcPr>
          <w:p w14:paraId="7912B57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7198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26C38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BB14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F2F2F2"/>
          </w:tcPr>
          <w:p w14:paraId="201FFE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06792B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49D7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011BA1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C0976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F2F2F2"/>
          </w:tcPr>
          <w:p w14:paraId="320761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603770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0053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169C9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2673E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D5D1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7EE05C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44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C720A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1A90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3691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</w:tcPr>
          <w:p w14:paraId="147D12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E0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7D7CAE8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4048D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380C5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3E5F7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14:paraId="03A5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5B9F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097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449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FA128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14:paraId="2626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EF4716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AE73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9873B8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7402AF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14:paraId="2C09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E76A5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A51B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10A21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CB0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164B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C30C5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61B43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F0AA8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6F028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5E7E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CE984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593E8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4175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08346E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83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6BF1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CD158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446C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5A06EB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00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24509FD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1028A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F5A2E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85.954,70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7776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85,19%</w:t>
            </w:r>
          </w:p>
        </w:tc>
      </w:tr>
      <w:tr w14:paraId="7E9C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3DCA9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F24D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13F1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15.100,64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233B0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79,48%</w:t>
            </w:r>
          </w:p>
        </w:tc>
      </w:tr>
      <w:tr w14:paraId="291E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80CD30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09AB4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0FDCCC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15.100,64</w:t>
            </w:r>
          </w:p>
        </w:tc>
        <w:tc>
          <w:tcPr>
            <w:tcW w:w="960" w:type="dxa"/>
            <w:shd w:val="clear" w:color="auto" w:fill="CBFFCB"/>
          </w:tcPr>
          <w:p w14:paraId="73A557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83,89%</w:t>
            </w:r>
          </w:p>
        </w:tc>
      </w:tr>
      <w:tr w14:paraId="5281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28AB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54FB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C33A2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15.100,64</w:t>
            </w:r>
          </w:p>
        </w:tc>
        <w:tc>
          <w:tcPr>
            <w:tcW w:w="960" w:type="dxa"/>
            <w:shd w:val="clear" w:color="auto" w:fill="F2F2F2"/>
          </w:tcPr>
          <w:p w14:paraId="13EBA7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83,89%</w:t>
            </w:r>
          </w:p>
        </w:tc>
      </w:tr>
      <w:tr w14:paraId="7A69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51956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256C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EBFF7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15.100,64</w:t>
            </w:r>
          </w:p>
        </w:tc>
        <w:tc>
          <w:tcPr>
            <w:tcW w:w="960" w:type="dxa"/>
            <w:shd w:val="clear" w:color="auto" w:fill="F2F2F2"/>
          </w:tcPr>
          <w:p w14:paraId="357F94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83,89%</w:t>
            </w:r>
          </w:p>
        </w:tc>
      </w:tr>
      <w:tr w14:paraId="727D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91734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4DAE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3372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13.992,44</w:t>
            </w:r>
          </w:p>
        </w:tc>
        <w:tc>
          <w:tcPr>
            <w:tcW w:w="960" w:type="dxa"/>
            <w:shd w:val="clear" w:color="auto" w:fill="F2F2F2"/>
          </w:tcPr>
          <w:p w14:paraId="6DC9D1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43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6B70F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8B7B3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7DE6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13.992,44</w:t>
            </w:r>
          </w:p>
        </w:tc>
        <w:tc>
          <w:tcPr>
            <w:tcW w:w="960" w:type="dxa"/>
          </w:tcPr>
          <w:p w14:paraId="7AF377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C7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E7049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4C051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0AFB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1.108,20</w:t>
            </w:r>
          </w:p>
        </w:tc>
        <w:tc>
          <w:tcPr>
            <w:tcW w:w="960" w:type="dxa"/>
            <w:shd w:val="clear" w:color="auto" w:fill="F2F2F2"/>
          </w:tcPr>
          <w:p w14:paraId="1D5480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FC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D2EF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08EC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7370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1.108,20</w:t>
            </w:r>
          </w:p>
        </w:tc>
        <w:tc>
          <w:tcPr>
            <w:tcW w:w="960" w:type="dxa"/>
          </w:tcPr>
          <w:p w14:paraId="6BB6F5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5A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9D7005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835EF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83BEEF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4B85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604A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1CBA8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1C05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6FAC1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D3B1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9E9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4036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D2B6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EBB77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D3A1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008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12350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2DACB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AD63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D4F0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F1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4B6DE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692BA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FE6C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A1D8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19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20285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C3F1E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23AA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46F45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59,25%</w:t>
            </w:r>
          </w:p>
        </w:tc>
      </w:tr>
      <w:tr w14:paraId="5EC5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B78F7E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CC28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53E45D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2.370,00</w:t>
            </w:r>
          </w:p>
        </w:tc>
        <w:tc>
          <w:tcPr>
            <w:tcW w:w="960" w:type="dxa"/>
            <w:shd w:val="clear" w:color="auto" w:fill="CBFFCB"/>
          </w:tcPr>
          <w:p w14:paraId="3109C4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59,25%</w:t>
            </w:r>
          </w:p>
        </w:tc>
      </w:tr>
      <w:tr w14:paraId="56B3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5ED42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177A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1C600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2.370,00</w:t>
            </w:r>
          </w:p>
        </w:tc>
        <w:tc>
          <w:tcPr>
            <w:tcW w:w="960" w:type="dxa"/>
            <w:shd w:val="clear" w:color="auto" w:fill="F2F2F2"/>
          </w:tcPr>
          <w:p w14:paraId="341CFA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59,25%</w:t>
            </w:r>
          </w:p>
        </w:tc>
      </w:tr>
      <w:tr w14:paraId="4884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33E3F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6244B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96264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2.370,00</w:t>
            </w:r>
          </w:p>
        </w:tc>
        <w:tc>
          <w:tcPr>
            <w:tcW w:w="960" w:type="dxa"/>
            <w:shd w:val="clear" w:color="auto" w:fill="F2F2F2"/>
          </w:tcPr>
          <w:p w14:paraId="7EC437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59,25%</w:t>
            </w:r>
          </w:p>
        </w:tc>
      </w:tr>
      <w:tr w14:paraId="09B2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2FC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0A825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C3E0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2.370,00</w:t>
            </w:r>
          </w:p>
        </w:tc>
        <w:tc>
          <w:tcPr>
            <w:tcW w:w="960" w:type="dxa"/>
            <w:shd w:val="clear" w:color="auto" w:fill="F2F2F2"/>
          </w:tcPr>
          <w:p w14:paraId="5E9B5F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9A9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EE40B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D978B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CC8F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2.370,00</w:t>
            </w:r>
          </w:p>
        </w:tc>
        <w:tc>
          <w:tcPr>
            <w:tcW w:w="960" w:type="dxa"/>
          </w:tcPr>
          <w:p w14:paraId="37B805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7F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14379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F17D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359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10.837,12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CBD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90,31%</w:t>
            </w:r>
          </w:p>
        </w:tc>
      </w:tr>
      <w:tr w14:paraId="0006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CBFFCB"/>
          </w:tcPr>
          <w:p w14:paraId="41C5C10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8BF71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4694539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10.837,12</w:t>
            </w:r>
          </w:p>
        </w:tc>
        <w:tc>
          <w:tcPr>
            <w:tcW w:w="960" w:type="dxa"/>
            <w:shd w:val="clear" w:color="auto" w:fill="CBFFCB"/>
          </w:tcPr>
          <w:p w14:paraId="43571D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90,31%</w:t>
            </w:r>
          </w:p>
        </w:tc>
      </w:tr>
      <w:tr w14:paraId="679D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03CC5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7A08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2A101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10.837,12</w:t>
            </w:r>
          </w:p>
        </w:tc>
        <w:tc>
          <w:tcPr>
            <w:tcW w:w="960" w:type="dxa"/>
            <w:shd w:val="clear" w:color="auto" w:fill="F2F2F2"/>
          </w:tcPr>
          <w:p w14:paraId="45CD14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90,31%</w:t>
            </w:r>
          </w:p>
        </w:tc>
      </w:tr>
      <w:tr w14:paraId="1548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6B55F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7279E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5EDB7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10.837,12</w:t>
            </w:r>
          </w:p>
        </w:tc>
        <w:tc>
          <w:tcPr>
            <w:tcW w:w="960" w:type="dxa"/>
            <w:shd w:val="clear" w:color="auto" w:fill="F2F2F2"/>
          </w:tcPr>
          <w:p w14:paraId="4B97B0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90,31%</w:t>
            </w:r>
          </w:p>
        </w:tc>
      </w:tr>
      <w:tr w14:paraId="39DE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0B308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F5E5C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1B28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10.837,12</w:t>
            </w:r>
          </w:p>
        </w:tc>
        <w:tc>
          <w:tcPr>
            <w:tcW w:w="960" w:type="dxa"/>
            <w:shd w:val="clear" w:color="auto" w:fill="F2F2F2"/>
          </w:tcPr>
          <w:p w14:paraId="06F32B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4B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9D92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B35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4A8D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10.837,12</w:t>
            </w:r>
          </w:p>
        </w:tc>
        <w:tc>
          <w:tcPr>
            <w:tcW w:w="960" w:type="dxa"/>
          </w:tcPr>
          <w:p w14:paraId="49213D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2D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39A8D5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DB0B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E1B32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46.457,79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A2A20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91,27%</w:t>
            </w:r>
          </w:p>
        </w:tc>
      </w:tr>
      <w:tr w14:paraId="2E52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95D7E7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C9DED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CBFFCB"/>
          </w:tcPr>
          <w:p w14:paraId="7577CE9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46.457,79</w:t>
            </w:r>
          </w:p>
        </w:tc>
        <w:tc>
          <w:tcPr>
            <w:tcW w:w="960" w:type="dxa"/>
            <w:shd w:val="clear" w:color="auto" w:fill="CBFFCB"/>
          </w:tcPr>
          <w:p w14:paraId="103DCFA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91,27%</w:t>
            </w:r>
          </w:p>
        </w:tc>
      </w:tr>
      <w:tr w14:paraId="6509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AB51E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6B63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F2F2F2"/>
          </w:tcPr>
          <w:p w14:paraId="4FD16A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46.457,79</w:t>
            </w:r>
          </w:p>
        </w:tc>
        <w:tc>
          <w:tcPr>
            <w:tcW w:w="960" w:type="dxa"/>
            <w:shd w:val="clear" w:color="auto" w:fill="F2F2F2"/>
          </w:tcPr>
          <w:p w14:paraId="2FFBAC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91,27%</w:t>
            </w:r>
          </w:p>
        </w:tc>
      </w:tr>
      <w:tr w14:paraId="4BA3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8992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66593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F2F2F2"/>
          </w:tcPr>
          <w:p w14:paraId="31E8A5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41.575,83</w:t>
            </w:r>
          </w:p>
        </w:tc>
        <w:tc>
          <w:tcPr>
            <w:tcW w:w="960" w:type="dxa"/>
            <w:shd w:val="clear" w:color="auto" w:fill="F2F2F2"/>
          </w:tcPr>
          <w:p w14:paraId="452C32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90,38%</w:t>
            </w:r>
          </w:p>
        </w:tc>
      </w:tr>
      <w:tr w14:paraId="271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CEC0B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677E2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43A8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41.575,83</w:t>
            </w:r>
          </w:p>
        </w:tc>
        <w:tc>
          <w:tcPr>
            <w:tcW w:w="960" w:type="dxa"/>
            <w:shd w:val="clear" w:color="auto" w:fill="F2F2F2"/>
          </w:tcPr>
          <w:p w14:paraId="7E914C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F09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B0A3C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2C094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1793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75B7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8C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1EAC7C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5A2625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783E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41.575,83</w:t>
            </w:r>
          </w:p>
        </w:tc>
        <w:tc>
          <w:tcPr>
            <w:tcW w:w="960" w:type="dxa"/>
          </w:tcPr>
          <w:p w14:paraId="13F3D0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E6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7EEE2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2830C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487EF7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4.881,96</w:t>
            </w:r>
          </w:p>
        </w:tc>
        <w:tc>
          <w:tcPr>
            <w:tcW w:w="960" w:type="dxa"/>
            <w:shd w:val="clear" w:color="auto" w:fill="F2F2F2"/>
          </w:tcPr>
          <w:p w14:paraId="49E3F2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99,63%</w:t>
            </w:r>
          </w:p>
        </w:tc>
      </w:tr>
      <w:tr w14:paraId="0BF3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65FF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A9177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AA33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4.881,96</w:t>
            </w:r>
          </w:p>
        </w:tc>
        <w:tc>
          <w:tcPr>
            <w:tcW w:w="960" w:type="dxa"/>
            <w:shd w:val="clear" w:color="auto" w:fill="F2F2F2"/>
          </w:tcPr>
          <w:p w14:paraId="3193BE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29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B6646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D9DAB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A88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4.881,96</w:t>
            </w:r>
          </w:p>
        </w:tc>
        <w:tc>
          <w:tcPr>
            <w:tcW w:w="960" w:type="dxa"/>
          </w:tcPr>
          <w:p w14:paraId="7308C2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4F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B6C8C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CA3C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403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0CE8E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14:paraId="3E5B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A91095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211D0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3662C8F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06C4938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14:paraId="5FF5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60654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F26C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E37E4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313F2E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14:paraId="63ED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C365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B992B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E2C66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5858DB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14:paraId="7CF2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941E9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0B723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D9C4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395495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33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1305A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713EF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CA5D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086434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21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18355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510A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D04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10EB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86,49%</w:t>
            </w:r>
          </w:p>
        </w:tc>
      </w:tr>
      <w:tr w14:paraId="171C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69660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FCB0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6138AB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CBFFCB"/>
          </w:tcPr>
          <w:p w14:paraId="16BE219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86,49%</w:t>
            </w:r>
          </w:p>
        </w:tc>
      </w:tr>
      <w:tr w14:paraId="6F35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380FBA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78A6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5A41C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F2F2F2"/>
          </w:tcPr>
          <w:p w14:paraId="03EB26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86,49%</w:t>
            </w:r>
          </w:p>
        </w:tc>
      </w:tr>
      <w:tr w14:paraId="2B7C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E4990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73531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EB81D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F2F2F2"/>
          </w:tcPr>
          <w:p w14:paraId="585AB9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86,49%</w:t>
            </w:r>
          </w:p>
        </w:tc>
      </w:tr>
      <w:tr w14:paraId="31C0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E67B8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C294F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E99E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F2F2F2"/>
          </w:tcPr>
          <w:p w14:paraId="786E12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15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650DA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6E06C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BC54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</w:tcPr>
          <w:p w14:paraId="060F82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6A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64DC66F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66389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94E6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14.299,51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621FC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44,69%</w:t>
            </w:r>
          </w:p>
        </w:tc>
      </w:tr>
      <w:tr w14:paraId="138D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9CC747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9CFF3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73F0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3A31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43,50%</w:t>
            </w:r>
          </w:p>
        </w:tc>
      </w:tr>
      <w:tr w14:paraId="2684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B462CF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381D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9D1B29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CBFFCB"/>
          </w:tcPr>
          <w:p w14:paraId="0CBC152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43,50%</w:t>
            </w:r>
          </w:p>
        </w:tc>
      </w:tr>
      <w:tr w14:paraId="2D93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619FE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3E97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237E8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F2F2F2"/>
          </w:tcPr>
          <w:p w14:paraId="65E56C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43,50%</w:t>
            </w:r>
          </w:p>
        </w:tc>
      </w:tr>
      <w:tr w14:paraId="320F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A9BAD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16E06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4FA06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F2F2F2"/>
          </w:tcPr>
          <w:p w14:paraId="06E59E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43,50%</w:t>
            </w:r>
          </w:p>
        </w:tc>
      </w:tr>
      <w:tr w14:paraId="467D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6931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D8FB0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7A0B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F2F2F2"/>
          </w:tcPr>
          <w:p w14:paraId="111DFC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42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F38CB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0EC8D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1000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</w:tcPr>
          <w:p w14:paraId="16F2BC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60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98DCE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6AEE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DFCD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CA20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4,62%</w:t>
            </w:r>
          </w:p>
        </w:tc>
      </w:tr>
      <w:tr w14:paraId="3343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71BA4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80C7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9675C7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115,49</w:t>
            </w:r>
          </w:p>
        </w:tc>
        <w:tc>
          <w:tcPr>
            <w:tcW w:w="960" w:type="dxa"/>
            <w:shd w:val="clear" w:color="auto" w:fill="CBFFCB"/>
          </w:tcPr>
          <w:p w14:paraId="0D528EF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4,62%</w:t>
            </w:r>
          </w:p>
        </w:tc>
      </w:tr>
      <w:tr w14:paraId="687F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1E31E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0ACC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65A87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115,49</w:t>
            </w:r>
          </w:p>
        </w:tc>
        <w:tc>
          <w:tcPr>
            <w:tcW w:w="960" w:type="dxa"/>
            <w:shd w:val="clear" w:color="auto" w:fill="F2F2F2"/>
          </w:tcPr>
          <w:p w14:paraId="5A1B68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4,62%</w:t>
            </w:r>
          </w:p>
        </w:tc>
      </w:tr>
      <w:tr w14:paraId="7D00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C4C69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A7294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8BFDC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115,49</w:t>
            </w:r>
          </w:p>
        </w:tc>
        <w:tc>
          <w:tcPr>
            <w:tcW w:w="960" w:type="dxa"/>
            <w:shd w:val="clear" w:color="auto" w:fill="F2F2F2"/>
          </w:tcPr>
          <w:p w14:paraId="538DAB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4,62%</w:t>
            </w:r>
          </w:p>
        </w:tc>
      </w:tr>
      <w:tr w14:paraId="21D1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FCE87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124B8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D114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115,49</w:t>
            </w:r>
          </w:p>
        </w:tc>
        <w:tc>
          <w:tcPr>
            <w:tcW w:w="960" w:type="dxa"/>
            <w:shd w:val="clear" w:color="auto" w:fill="F2F2F2"/>
          </w:tcPr>
          <w:p w14:paraId="781A3E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07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0B8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63027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5CAF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115,49</w:t>
            </w:r>
          </w:p>
        </w:tc>
        <w:tc>
          <w:tcPr>
            <w:tcW w:w="960" w:type="dxa"/>
          </w:tcPr>
          <w:p w14:paraId="2EC60D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74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2735A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65996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BF25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4DDF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96,56%</w:t>
            </w:r>
          </w:p>
        </w:tc>
      </w:tr>
      <w:tr w14:paraId="35F0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B19F99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8A1A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332AAD7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CBFFCB"/>
          </w:tcPr>
          <w:p w14:paraId="074D27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96,56%</w:t>
            </w:r>
          </w:p>
        </w:tc>
      </w:tr>
      <w:tr w14:paraId="4647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E390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4F6F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B6AA4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F2F2F2"/>
          </w:tcPr>
          <w:p w14:paraId="653BE8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</w:tr>
      <w:tr w14:paraId="22AF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A7E4B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A2E61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0689C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F2F2F2"/>
          </w:tcPr>
          <w:p w14:paraId="68410D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</w:tr>
      <w:tr w14:paraId="2E8C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F8A97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2E40D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F44F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F2F2F2"/>
          </w:tcPr>
          <w:p w14:paraId="548933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D0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53F46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79333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3BC0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</w:tcPr>
          <w:p w14:paraId="105B5B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94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12C61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A99CE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50DB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7.420,00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1C812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61,83%</w:t>
            </w:r>
          </w:p>
        </w:tc>
      </w:tr>
      <w:tr w14:paraId="0A1E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AD7C63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DCCE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0BE720C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7.420,00</w:t>
            </w:r>
          </w:p>
        </w:tc>
        <w:tc>
          <w:tcPr>
            <w:tcW w:w="960" w:type="dxa"/>
            <w:shd w:val="clear" w:color="auto" w:fill="CBFFCB"/>
          </w:tcPr>
          <w:p w14:paraId="3CE0761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61,83%</w:t>
            </w:r>
          </w:p>
        </w:tc>
      </w:tr>
      <w:tr w14:paraId="6F7E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6737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D882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B0E31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7.420,00</w:t>
            </w:r>
          </w:p>
        </w:tc>
        <w:tc>
          <w:tcPr>
            <w:tcW w:w="960" w:type="dxa"/>
            <w:shd w:val="clear" w:color="auto" w:fill="F2F2F2"/>
          </w:tcPr>
          <w:p w14:paraId="2A8FF3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61,83%</w:t>
            </w:r>
          </w:p>
        </w:tc>
      </w:tr>
      <w:tr w14:paraId="636B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168DD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F17EF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44600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7.420,00</w:t>
            </w:r>
          </w:p>
        </w:tc>
        <w:tc>
          <w:tcPr>
            <w:tcW w:w="960" w:type="dxa"/>
            <w:shd w:val="clear" w:color="auto" w:fill="F2F2F2"/>
          </w:tcPr>
          <w:p w14:paraId="6C7BC6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61,83%</w:t>
            </w:r>
          </w:p>
        </w:tc>
      </w:tr>
      <w:tr w14:paraId="416D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83DDB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80E6A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0EDA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7.420,00</w:t>
            </w:r>
          </w:p>
        </w:tc>
        <w:tc>
          <w:tcPr>
            <w:tcW w:w="960" w:type="dxa"/>
            <w:shd w:val="clear" w:color="auto" w:fill="F2F2F2"/>
          </w:tcPr>
          <w:p w14:paraId="70DBF5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EF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5BCDA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90AC5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3ACD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7.420,00</w:t>
            </w:r>
          </w:p>
        </w:tc>
        <w:tc>
          <w:tcPr>
            <w:tcW w:w="960" w:type="dxa"/>
          </w:tcPr>
          <w:p w14:paraId="13F505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73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A0B7D1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CB940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FAD03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12E1F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2530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9EC42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CEC8A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2F4350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A384F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F57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B3E59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ED56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91D13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9006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177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384C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8512F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D9571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3B42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DD5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0B180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4AA9E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98B8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F5E8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FD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9E6B1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322271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605D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EDE8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E4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059B6B5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7153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93A10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163.606,30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948CA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88,92%</w:t>
            </w:r>
          </w:p>
        </w:tc>
      </w:tr>
      <w:tr w14:paraId="0C6B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894A0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A102004 RADIM I POMAŽEM IV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B77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C889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163.606,30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8FA9A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88,92%</w:t>
            </w:r>
          </w:p>
        </w:tc>
      </w:tr>
      <w:tr w14:paraId="3587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179741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686DA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30446A5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3.356,24</w:t>
            </w:r>
          </w:p>
        </w:tc>
        <w:tc>
          <w:tcPr>
            <w:tcW w:w="960" w:type="dxa"/>
            <w:shd w:val="clear" w:color="auto" w:fill="CBFFCB"/>
          </w:tcPr>
          <w:p w14:paraId="4BAFE23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31,96%</w:t>
            </w:r>
          </w:p>
        </w:tc>
      </w:tr>
      <w:tr w14:paraId="3955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1C252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F0E0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21DF1C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3.356,24</w:t>
            </w:r>
          </w:p>
        </w:tc>
        <w:tc>
          <w:tcPr>
            <w:tcW w:w="960" w:type="dxa"/>
            <w:shd w:val="clear" w:color="auto" w:fill="F2F2F2"/>
          </w:tcPr>
          <w:p w14:paraId="076499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31,96%</w:t>
            </w:r>
          </w:p>
        </w:tc>
      </w:tr>
      <w:tr w14:paraId="0564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E4395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1CF9A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467F5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341FB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14:paraId="705F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53A1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F8E0D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A75A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A39A4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F3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C06CA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BA0E5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CD8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74685E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C1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B87BB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22E9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37357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356,24</w:t>
            </w:r>
          </w:p>
        </w:tc>
        <w:tc>
          <w:tcPr>
            <w:tcW w:w="960" w:type="dxa"/>
            <w:shd w:val="clear" w:color="auto" w:fill="F2F2F2"/>
          </w:tcPr>
          <w:p w14:paraId="6AEF84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71,25%</w:t>
            </w:r>
          </w:p>
        </w:tc>
      </w:tr>
      <w:tr w14:paraId="5000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BBF0F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BBF45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CCB5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356,24</w:t>
            </w:r>
          </w:p>
        </w:tc>
        <w:tc>
          <w:tcPr>
            <w:tcW w:w="960" w:type="dxa"/>
            <w:shd w:val="clear" w:color="auto" w:fill="F2F2F2"/>
          </w:tcPr>
          <w:p w14:paraId="4F56CC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6D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33569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5320B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2E2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356,24</w:t>
            </w:r>
          </w:p>
        </w:tc>
        <w:tc>
          <w:tcPr>
            <w:tcW w:w="960" w:type="dxa"/>
          </w:tcPr>
          <w:p w14:paraId="0EB673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9D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C679E6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E3584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173.500,00</w:t>
            </w:r>
          </w:p>
        </w:tc>
        <w:tc>
          <w:tcPr>
            <w:tcW w:w="1300" w:type="dxa"/>
            <w:shd w:val="clear" w:color="auto" w:fill="CBFFCB"/>
          </w:tcPr>
          <w:p w14:paraId="562638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160.250,06</w:t>
            </w:r>
          </w:p>
        </w:tc>
        <w:tc>
          <w:tcPr>
            <w:tcW w:w="960" w:type="dxa"/>
            <w:shd w:val="clear" w:color="auto" w:fill="CBFFCB"/>
          </w:tcPr>
          <w:p w14:paraId="135AACA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92,36%</w:t>
            </w:r>
          </w:p>
        </w:tc>
      </w:tr>
      <w:tr w14:paraId="3779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76BE7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9E4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173.500,00</w:t>
            </w:r>
          </w:p>
        </w:tc>
        <w:tc>
          <w:tcPr>
            <w:tcW w:w="1300" w:type="dxa"/>
            <w:shd w:val="clear" w:color="auto" w:fill="F2F2F2"/>
          </w:tcPr>
          <w:p w14:paraId="7077F3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160.250,06</w:t>
            </w:r>
          </w:p>
        </w:tc>
        <w:tc>
          <w:tcPr>
            <w:tcW w:w="960" w:type="dxa"/>
            <w:shd w:val="clear" w:color="auto" w:fill="F2F2F2"/>
          </w:tcPr>
          <w:p w14:paraId="44CAE9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92,36%</w:t>
            </w:r>
          </w:p>
        </w:tc>
      </w:tr>
      <w:tr w14:paraId="3338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793C1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A63E3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350962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136.373,79</w:t>
            </w:r>
          </w:p>
        </w:tc>
        <w:tc>
          <w:tcPr>
            <w:tcW w:w="960" w:type="dxa"/>
            <w:shd w:val="clear" w:color="auto" w:fill="F2F2F2"/>
          </w:tcPr>
          <w:p w14:paraId="4416A1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97,41%</w:t>
            </w:r>
          </w:p>
        </w:tc>
      </w:tr>
      <w:tr w14:paraId="287C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7C9A3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D8EA6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9DD3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117.059,06</w:t>
            </w:r>
          </w:p>
        </w:tc>
        <w:tc>
          <w:tcPr>
            <w:tcW w:w="960" w:type="dxa"/>
            <w:shd w:val="clear" w:color="auto" w:fill="F2F2F2"/>
          </w:tcPr>
          <w:p w14:paraId="35C02C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CB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2E9E8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27856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A6B7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117.059,06</w:t>
            </w:r>
          </w:p>
        </w:tc>
        <w:tc>
          <w:tcPr>
            <w:tcW w:w="960" w:type="dxa"/>
          </w:tcPr>
          <w:p w14:paraId="5FE0A9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36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20422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3B4DC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7E53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19.314,73</w:t>
            </w:r>
          </w:p>
        </w:tc>
        <w:tc>
          <w:tcPr>
            <w:tcW w:w="960" w:type="dxa"/>
            <w:shd w:val="clear" w:color="auto" w:fill="F2F2F2"/>
          </w:tcPr>
          <w:p w14:paraId="755587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AB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A40AE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E6C18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F277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19.314,73</w:t>
            </w:r>
          </w:p>
        </w:tc>
        <w:tc>
          <w:tcPr>
            <w:tcW w:w="960" w:type="dxa"/>
          </w:tcPr>
          <w:p w14:paraId="57E5EC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6E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63F65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26D0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111D4E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23.876,27</w:t>
            </w:r>
          </w:p>
        </w:tc>
        <w:tc>
          <w:tcPr>
            <w:tcW w:w="960" w:type="dxa"/>
            <w:shd w:val="clear" w:color="auto" w:fill="F2F2F2"/>
          </w:tcPr>
          <w:p w14:paraId="2C50EB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71,27%</w:t>
            </w:r>
          </w:p>
        </w:tc>
      </w:tr>
      <w:tr w14:paraId="122F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  <w:shd w:val="clear" w:color="auto" w:fill="F2F2F2"/>
          </w:tcPr>
          <w:p w14:paraId="03C8DA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B80DF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0240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5.217,50</w:t>
            </w:r>
          </w:p>
        </w:tc>
        <w:tc>
          <w:tcPr>
            <w:tcW w:w="960" w:type="dxa"/>
            <w:shd w:val="clear" w:color="auto" w:fill="F2F2F2"/>
          </w:tcPr>
          <w:p w14:paraId="337107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D95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1" w:type="dxa"/>
          </w:tcPr>
          <w:p w14:paraId="59399C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24236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1F69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5.217,50</w:t>
            </w:r>
          </w:p>
        </w:tc>
        <w:tc>
          <w:tcPr>
            <w:tcW w:w="960" w:type="dxa"/>
          </w:tcPr>
          <w:p w14:paraId="7D1304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C3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A50B8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5BF81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D3AC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8.876,27</w:t>
            </w:r>
          </w:p>
        </w:tc>
        <w:tc>
          <w:tcPr>
            <w:tcW w:w="960" w:type="dxa"/>
            <w:shd w:val="clear" w:color="auto" w:fill="F2F2F2"/>
          </w:tcPr>
          <w:p w14:paraId="299615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B3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F7C7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403ED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B3F4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8.876,27</w:t>
            </w:r>
          </w:p>
        </w:tc>
        <w:tc>
          <w:tcPr>
            <w:tcW w:w="960" w:type="dxa"/>
          </w:tcPr>
          <w:p w14:paraId="43A55B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58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CD46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9F7E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D0BD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9.782,50</w:t>
            </w:r>
          </w:p>
        </w:tc>
        <w:tc>
          <w:tcPr>
            <w:tcW w:w="960" w:type="dxa"/>
            <w:shd w:val="clear" w:color="auto" w:fill="F2F2F2"/>
          </w:tcPr>
          <w:p w14:paraId="6BFE78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45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41EF1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21ED2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913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9.662,50</w:t>
            </w:r>
          </w:p>
        </w:tc>
        <w:tc>
          <w:tcPr>
            <w:tcW w:w="960" w:type="dxa"/>
          </w:tcPr>
          <w:p w14:paraId="0CBE15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47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1A9CD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A42CF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1350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60" w:type="dxa"/>
          </w:tcPr>
          <w:p w14:paraId="10093B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94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7259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7F169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67BB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8AF2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09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BC39C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A5BB7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893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8602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18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55E802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0A6F50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4.350.000,00</w:t>
            </w:r>
          </w:p>
        </w:tc>
        <w:tc>
          <w:tcPr>
            <w:tcW w:w="1300" w:type="dxa"/>
            <w:shd w:val="clear" w:color="auto" w:fill="505050"/>
          </w:tcPr>
          <w:p w14:paraId="6012A7C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3.130.357,89</w:t>
            </w:r>
          </w:p>
        </w:tc>
        <w:tc>
          <w:tcPr>
            <w:tcW w:w="960" w:type="dxa"/>
            <w:shd w:val="clear" w:color="auto" w:fill="505050"/>
          </w:tcPr>
          <w:p w14:paraId="46BAFA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71,96%</w:t>
            </w:r>
          </w:p>
        </w:tc>
      </w:tr>
    </w:tbl>
    <w:p w14:paraId="01482E6D">
      <w:pP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b/>
          <w:bCs/>
          <w:kern w:val="2"/>
          <w:sz w:val="24"/>
          <w:szCs w:val="24"/>
          <w:lang w:eastAsia="hr-HR"/>
        </w:rPr>
        <w:br w:type="page"/>
      </w:r>
    </w:p>
    <w:p w14:paraId="78D5C994">
      <w:pPr>
        <w:rPr>
          <w:lang w:eastAsia="hr-HR"/>
        </w:rPr>
      </w:pPr>
    </w:p>
    <w:p w14:paraId="59D63DA3">
      <w:pPr>
        <w:rPr>
          <w:lang w:eastAsia="hr-HR"/>
        </w:rPr>
      </w:pPr>
    </w:p>
    <w:p w14:paraId="7391052E">
      <w:pPr>
        <w:rPr>
          <w:lang w:eastAsia="hr-HR"/>
        </w:rPr>
      </w:pPr>
    </w:p>
    <w:p w14:paraId="6BDE5A33">
      <w:pPr>
        <w:rPr>
          <w:lang w:eastAsia="hr-HR"/>
        </w:rPr>
      </w:pPr>
    </w:p>
    <w:p w14:paraId="01A83A07">
      <w:pPr>
        <w:rPr>
          <w:lang w:eastAsia="hr-HR"/>
        </w:rPr>
      </w:pPr>
    </w:p>
    <w:p w14:paraId="03F2FEE5">
      <w:pPr>
        <w:pStyle w:val="2"/>
        <w:spacing w:before="70" w:line="333" w:lineRule="auto"/>
        <w:ind w:left="0" w:right="1079"/>
        <w:rPr>
          <w:color w:val="4F81BC"/>
          <w:spacing w:val="1"/>
        </w:rPr>
      </w:pPr>
      <w:r>
        <w:rPr>
          <w:color w:val="4F81BC"/>
        </w:rPr>
        <w:t>OBRAZLOŽENJE</w:t>
      </w:r>
    </w:p>
    <w:p w14:paraId="13E71AF9">
      <w:pPr>
        <w:pStyle w:val="2"/>
        <w:spacing w:before="70" w:line="333" w:lineRule="auto"/>
        <w:ind w:left="0" w:right="1079"/>
        <w:rPr>
          <w:color w:val="4F81BC"/>
        </w:rPr>
      </w:pP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  <w:r>
        <w:t xml:space="preserve"> </w:t>
      </w:r>
      <w:r>
        <w:rPr>
          <w:color w:val="4F81BC"/>
        </w:rPr>
        <w:t>O IZVRŠENJU PRORAČUNA OPĆINE BEBRINA</w:t>
      </w:r>
    </w:p>
    <w:p w14:paraId="3EDB8258">
      <w:pPr>
        <w:pStyle w:val="2"/>
        <w:spacing w:before="70" w:line="333" w:lineRule="auto"/>
        <w:ind w:left="0" w:right="1079"/>
      </w:pPr>
      <w:r>
        <w:rPr>
          <w:color w:val="4F81BC"/>
        </w:rPr>
        <w:t>ZA 2024. GODINU</w:t>
      </w:r>
    </w:p>
    <w:p w14:paraId="29A2491E">
      <w:pP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330BEF3A">
      <w:pPr>
        <w:spacing w:before="89" w:line="278" w:lineRule="auto"/>
        <w:ind w:left="193" w:right="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4F81BC"/>
          <w:sz w:val="28"/>
        </w:rPr>
        <w:t xml:space="preserve">OBRAZLOŽENJE OPĆEG DIJELA IZVJEŠTAJA O POLUGODIŠNJEM IZVRŠENJU PRORAČUNA </w:t>
      </w:r>
      <w:r>
        <w:rPr>
          <w:rFonts w:ascii="Times New Roman" w:hAnsi="Times New Roman" w:cs="Times New Roman"/>
          <w:color w:val="4F81BC"/>
          <w:spacing w:val="-67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OPĆINE</w:t>
      </w:r>
      <w:r>
        <w:rPr>
          <w:rFonts w:ascii="Times New Roman" w:hAnsi="Times New Roman" w:cs="Times New Roman"/>
          <w:color w:val="4F81BC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BEBRINA</w:t>
      </w:r>
      <w:r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ZA</w:t>
      </w:r>
      <w:r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2024.</w:t>
      </w:r>
      <w:r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GODINU</w:t>
      </w:r>
    </w:p>
    <w:p w14:paraId="6BE54A20">
      <w:pPr>
        <w:spacing w:before="197"/>
        <w:ind w:left="19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Obrazloženje</w:t>
      </w:r>
      <w:r>
        <w:rPr>
          <w:rFonts w:ascii="Times New Roman" w:hAnsi="Times New Roman" w:cs="Times New Roman"/>
          <w:b/>
          <w:i/>
          <w:color w:val="4F81BC"/>
          <w:spacing w:val="-8"/>
          <w:sz w:val="28"/>
          <w:u w:val="thick" w:color="4F81BC"/>
        </w:rPr>
        <w:t xml:space="preserve"> </w:t>
      </w:r>
      <w:r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ostvarenja</w:t>
      </w:r>
      <w:r>
        <w:rPr>
          <w:rFonts w:ascii="Times New Roman" w:hAnsi="Times New Roman" w:cs="Times New Roman"/>
          <w:b/>
          <w:i/>
          <w:color w:val="4F81BC"/>
          <w:spacing w:val="-8"/>
          <w:sz w:val="28"/>
          <w:u w:val="thick" w:color="4F81BC"/>
        </w:rPr>
        <w:t xml:space="preserve"> </w:t>
      </w:r>
      <w:r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prihoda</w:t>
      </w:r>
      <w:r>
        <w:rPr>
          <w:rFonts w:ascii="Times New Roman" w:hAnsi="Times New Roman" w:cs="Times New Roman"/>
          <w:b/>
          <w:i/>
          <w:color w:val="4F81BC"/>
          <w:spacing w:val="-7"/>
          <w:sz w:val="28"/>
          <w:u w:val="thick" w:color="4F81BC"/>
        </w:rPr>
        <w:t xml:space="preserve"> </w:t>
      </w:r>
      <w:r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</w:t>
      </w:r>
      <w:r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rashoda,</w:t>
      </w:r>
      <w:r>
        <w:rPr>
          <w:rFonts w:ascii="Times New Roman" w:hAnsi="Times New Roman" w:cs="Times New Roman"/>
          <w:b/>
          <w:i/>
          <w:color w:val="4F81BC"/>
          <w:spacing w:val="-6"/>
          <w:sz w:val="28"/>
          <w:u w:val="thick" w:color="4F81BC"/>
        </w:rPr>
        <w:t xml:space="preserve"> </w:t>
      </w:r>
      <w:r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primitaka</w:t>
      </w:r>
      <w:r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</w:t>
      </w:r>
      <w:r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izdataka</w:t>
      </w:r>
    </w:p>
    <w:p w14:paraId="7C8F58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Financijsko poslovanje Općine Bebrina za 2024. godinu planirani je sljedećim financijsko-planskim dokumentima:</w:t>
      </w:r>
    </w:p>
    <w:p w14:paraId="2245E83B">
      <w:pPr>
        <w:pStyle w:val="12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Proračun Općine Bebrina za 2024. godinu i projekcije za 2025. i 2026. godinu</w:t>
      </w:r>
    </w:p>
    <w:p w14:paraId="6EEAD767">
      <w:pPr>
        <w:pStyle w:val="12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o izvršenju Proračuna Općine Bebrina za 2024. godinu</w:t>
      </w:r>
    </w:p>
    <w:p w14:paraId="42567E8F">
      <w:pPr>
        <w:pStyle w:val="12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 Izmjene i dopune Proračuna Općine Bebrina za 2024. godinu</w:t>
      </w:r>
    </w:p>
    <w:p w14:paraId="3CC58BD8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192A19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sklopu obrazloženja ostvarenja prihoda i primitaka, rashoda i izdataka dan je brojčani i opisni prikaz ostvarenja prihoda i primitaka te rashoda i izdataka u izvještajnom razdoblju za 2024. godinu.</w:t>
      </w:r>
    </w:p>
    <w:p w14:paraId="714D8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Općina Bebrina ostvarila je sljedeće iznose prihoda i rashoda, te primitaka i izdataka:</w:t>
      </w:r>
    </w:p>
    <w:p w14:paraId="4688D8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10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</w:tblGrid>
      <w:tr w14:paraId="7849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0AEAB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2268" w:type="dxa"/>
          </w:tcPr>
          <w:p w14:paraId="69C65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3.009.517,32 EUR</w:t>
            </w:r>
          </w:p>
        </w:tc>
      </w:tr>
      <w:tr w14:paraId="3E25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49D50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2268" w:type="dxa"/>
          </w:tcPr>
          <w:p w14:paraId="0BAB1A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13.295,33 EUR</w:t>
            </w:r>
          </w:p>
        </w:tc>
      </w:tr>
      <w:tr w14:paraId="7B45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C6D9F0" w:themeFill="text2" w:themeFillTint="33"/>
          </w:tcPr>
          <w:p w14:paraId="455D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PRIHODI</w:t>
            </w:r>
          </w:p>
        </w:tc>
        <w:tc>
          <w:tcPr>
            <w:tcW w:w="2268" w:type="dxa"/>
            <w:shd w:val="clear" w:color="auto" w:fill="C6D9F0" w:themeFill="text2" w:themeFillTint="33"/>
          </w:tcPr>
          <w:p w14:paraId="26A3F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3.022.812,65 EUR</w:t>
            </w:r>
          </w:p>
        </w:tc>
      </w:tr>
      <w:tr w14:paraId="6D28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 w14:paraId="32397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2268" w:type="dxa"/>
            <w:shd w:val="clear" w:color="auto" w:fill="auto"/>
          </w:tcPr>
          <w:p w14:paraId="628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1.471.300,95 EUR</w:t>
            </w:r>
          </w:p>
        </w:tc>
      </w:tr>
      <w:tr w14:paraId="4452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 w14:paraId="359A2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2268" w:type="dxa"/>
            <w:shd w:val="clear" w:color="auto" w:fill="auto"/>
          </w:tcPr>
          <w:p w14:paraId="75366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1.628.910,62 EUR</w:t>
            </w:r>
          </w:p>
        </w:tc>
      </w:tr>
      <w:tr w14:paraId="6A6B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C6D9F0" w:themeFill="text2" w:themeFillTint="33"/>
          </w:tcPr>
          <w:p w14:paraId="28905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RASHODI</w:t>
            </w:r>
          </w:p>
        </w:tc>
        <w:tc>
          <w:tcPr>
            <w:tcW w:w="2268" w:type="dxa"/>
            <w:shd w:val="clear" w:color="auto" w:fill="C6D9F0" w:themeFill="text2" w:themeFillTint="33"/>
          </w:tcPr>
          <w:p w14:paraId="45445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3.100.211,57 EUR</w:t>
            </w:r>
          </w:p>
        </w:tc>
      </w:tr>
    </w:tbl>
    <w:p w14:paraId="31A6CD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10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</w:tblGrid>
      <w:tr w14:paraId="7D9F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30A2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2268" w:type="dxa"/>
          </w:tcPr>
          <w:p w14:paraId="5C1A7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EUR</w:t>
            </w:r>
          </w:p>
        </w:tc>
      </w:tr>
      <w:tr w14:paraId="7D29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B8CCE4" w:themeFill="accent1" w:themeFillTint="66"/>
          </w:tcPr>
          <w:p w14:paraId="16538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PRIMICI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1E4FF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EUR</w:t>
            </w:r>
          </w:p>
        </w:tc>
      </w:tr>
      <w:tr w14:paraId="207A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3FFDD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268" w:type="dxa"/>
          </w:tcPr>
          <w:p w14:paraId="08F0F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30.146,32 EUR</w:t>
            </w:r>
          </w:p>
        </w:tc>
      </w:tr>
      <w:tr w14:paraId="562D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B8CCE4" w:themeFill="accent1" w:themeFillTint="66"/>
          </w:tcPr>
          <w:p w14:paraId="6ECBF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IZDACI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0D63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30.146,32 EUR</w:t>
            </w:r>
          </w:p>
        </w:tc>
      </w:tr>
    </w:tbl>
    <w:p w14:paraId="3F9FE7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72EA9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ostvarila manjak prihoda nad rashodima u iznosu 77.398,92 EUR, te manjak od financijske imovine i zaduživanja u iznosu od 30.146,32 EUR, te sa ukupno prenesenim viškom iz prethodnog razdoblja u iznosu od 312.310,45 EUR, odnosno viškom prihoda koji nakon izvršenih korekcija tijekom 2024. godine iznosi 316.573,69 EUR i povratom kratkoročnog zajma prema državnom proračunu u iznosu od 30.146,32 čini višak poslovanja u iznosu od 209.028,45 EUR.</w:t>
      </w:r>
    </w:p>
    <w:p w14:paraId="0432A3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26BFA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PRIHODI I PRIMICI</w:t>
      </w:r>
    </w:p>
    <w:p w14:paraId="18B13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49818F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u 2024. godini ostvareno je 3.022.812,65 EUR prihoda što je 74,86% u odnosu na plan za 2024. godinu, 158,44% u odnosu na isto razdoblje 2023. godine.</w:t>
      </w:r>
    </w:p>
    <w:p w14:paraId="43FFEC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25BF2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strukturi prihoda značajan udio imaju porezni prihodi (porez na dohodak, porez na potrošnju, porez na promet nekretnina i porez na tvrtku) koji su ostvareni su u ukupnom iznosu od 552.752,67 EUR.</w:t>
      </w:r>
    </w:p>
    <w:p w14:paraId="324ACD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7AC634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Pomoći iz inozemstva i od subjekata unutar općeg proračuna ostvarene su u ukupnom iznosu od 2.171.114,37 EUR, a odnosi se na su/financiranje projekata i pomoći iz državnog proračuna za fiskalno izravnanje.</w:t>
      </w:r>
    </w:p>
    <w:p w14:paraId="20D406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01182A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imovine ostvareni su u ukupnom iznosu od 83.682,16 EUR, a odnose se na prihode od nefinancijske imovine i kamata.</w:t>
      </w:r>
    </w:p>
    <w:p w14:paraId="17336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296A95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pravnih i administrativnih pristojbi, pristojbi po posebnih propisima i naknadama ostvareni su u iznosu od 198.723,74 EUR a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78E312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3A516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prodaje proizvoda i robe te pruženih usluga ostvareni su u iznosu od 3.244,38 EUR.</w:t>
      </w:r>
    </w:p>
    <w:p w14:paraId="0AECD9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5AD8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drawing>
          <wp:inline distT="0" distB="0" distL="0" distR="0">
            <wp:extent cx="5948045" cy="4404995"/>
            <wp:effectExtent l="0" t="0" r="14605" b="1460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19A2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Grafički prikaz: Struktura prihoda po vrstama prihoda</w:t>
      </w:r>
    </w:p>
    <w:p w14:paraId="633256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CE4E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0FB75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drawing>
          <wp:inline distT="0" distB="0" distL="0" distR="0">
            <wp:extent cx="6301105" cy="3628390"/>
            <wp:effectExtent l="0" t="0" r="4445" b="1016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A9A7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Grafički prikaz: Usporedba prihoda po kategorijama 2023. i 2024. godina</w:t>
      </w:r>
    </w:p>
    <w:p w14:paraId="5AF7D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875D6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RASHODI I IZDACI</w:t>
      </w:r>
    </w:p>
    <w:p w14:paraId="394F15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E1C0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u 2024. godini ostvareno je 3.100.211,57 EUR rashoda što je 71,77% u odnosu na plan za 2024. godinu, 168,44% u odnosu na isto razdoblje 2023. godine.</w:t>
      </w:r>
    </w:p>
    <w:p w14:paraId="4D6FE2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F3FF8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poslovanja su se odnosili na tekuće poslovanje (3) i rashode za kapitalna ulaganja i dodatna ulaganja u postojeću imovinu (4). Od ukupno ostvarenih rashoda 52,54% se odnosi na rashode za nabavu nefinancijske imovine.</w:t>
      </w:r>
    </w:p>
    <w:p w14:paraId="32F79EFC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b/>
          <w:bCs/>
          <w:kern w:val="2"/>
          <w:szCs w:val="24"/>
          <w:lang w:eastAsia="hr-HR"/>
        </w:rPr>
      </w:pPr>
    </w:p>
    <w:p w14:paraId="2CA08628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kern w:val="2"/>
          <w:szCs w:val="24"/>
          <w:lang w:eastAsia="hr-HR"/>
        </w:rPr>
      </w:pPr>
      <w:r>
        <w:rPr>
          <w:rFonts w:ascii="Times New Roman" w:hAnsi="Times New Roman" w:eastAsia="Times New Roman" w:cs="Times New Roman"/>
          <w:kern w:val="2"/>
          <w:szCs w:val="24"/>
          <w:lang w:eastAsia="hr-HR"/>
        </w:rPr>
        <w:t>Izdatak za financijsku imovinu i otplate zajmova je izvršen u iznosu od 30.146,32 EUR i odnosi se na povrat zajma državnom proračunu za namirenje povrata poreza u 2023. godini.</w:t>
      </w:r>
    </w:p>
    <w:p w14:paraId="409C6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kern w:val="2"/>
          <w:szCs w:val="24"/>
          <w:lang w:eastAsia="hr-HR"/>
        </w:rPr>
      </w:pPr>
    </w:p>
    <w:p w14:paraId="19E50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kern w:val="2"/>
          <w:szCs w:val="24"/>
          <w:lang w:eastAsia="hr-HR"/>
        </w:rPr>
      </w:pPr>
      <w:r>
        <w:drawing>
          <wp:inline distT="0" distB="0" distL="0" distR="0">
            <wp:extent cx="6233795" cy="3252470"/>
            <wp:effectExtent l="0" t="0" r="14605" b="508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222FE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Grafički prikaz: Struktura rashoda po vrstama rashoda</w:t>
      </w:r>
    </w:p>
    <w:p w14:paraId="3D18AAFB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kern w:val="2"/>
          <w:szCs w:val="24"/>
          <w:lang w:eastAsia="hr-HR"/>
        </w:rPr>
      </w:pPr>
    </w:p>
    <w:p w14:paraId="26F96A71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kern w:val="2"/>
          <w:szCs w:val="24"/>
          <w:lang w:eastAsia="hr-HR"/>
        </w:rPr>
      </w:pPr>
      <w:r>
        <w:drawing>
          <wp:inline distT="0" distB="0" distL="0" distR="0">
            <wp:extent cx="6301105" cy="3214370"/>
            <wp:effectExtent l="0" t="0" r="4445" b="508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97533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Grafički prikaz: Usporedba rashoda po kategorijama 2023. i 2024. godina</w:t>
      </w:r>
    </w:p>
    <w:p w14:paraId="2BA26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F81BC"/>
          <w:sz w:val="28"/>
        </w:rPr>
      </w:pPr>
      <w:r>
        <w:rPr>
          <w:rFonts w:ascii="Times New Roman" w:hAnsi="Times New Roman" w:eastAsia="Times New Roman" w:cs="Times New Roman"/>
          <w:kern w:val="2"/>
          <w:szCs w:val="24"/>
          <w:lang w:eastAsia="hr-HR"/>
        </w:rPr>
        <w:br w:type="page"/>
      </w:r>
      <w:r>
        <w:rPr>
          <w:rFonts w:ascii="Times New Roman" w:hAnsi="Times New Roman" w:cs="Times New Roman"/>
          <w:color w:val="4F81BC"/>
          <w:sz w:val="28"/>
        </w:rPr>
        <w:t xml:space="preserve">OBRAZLOŽENJE POSEBNOG DIJELA IZVJEŠTAJA O GODIŠNJEM IZVRŠENJU </w:t>
      </w:r>
      <w:r>
        <w:rPr>
          <w:rFonts w:ascii="Times New Roman" w:hAnsi="Times New Roman" w:cs="Times New Roman"/>
          <w:color w:val="4F81BC"/>
          <w:spacing w:val="-67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PRORAČUNA</w:t>
      </w:r>
      <w:r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OPĆINE</w:t>
      </w:r>
      <w:r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BEBRINA</w:t>
      </w:r>
      <w:r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ZA</w:t>
      </w:r>
      <w:r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2024.</w:t>
      </w:r>
      <w:r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GODINU</w:t>
      </w:r>
    </w:p>
    <w:p w14:paraId="34CCB01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1001 OPĆINSKO VIJEĆE, OPĆINSKI NAČELNIK I ZAMJENIK OPĆINSKOG NAČELNIKA</w:t>
      </w:r>
    </w:p>
    <w:p w14:paraId="56A7BF0F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2915712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Djelotvorno izvršavanje funkcije predstavničkog i izvršnih tijela  Općine Bebrina i povećanje kvalitete rada.</w:t>
      </w:r>
    </w:p>
    <w:p w14:paraId="0871312E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 sudjelovanje vijećnika i nezavisnih vijećnika u radu Općinskog vijeća.</w:t>
      </w:r>
    </w:p>
    <w:p w14:paraId="1847F136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051517C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Podupiranje aktivnosti Savjeta mladih i Povjerenstva za ravnopravnost spolova.</w:t>
      </w:r>
    </w:p>
    <w:p w14:paraId="061FDE8E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Obilježavanje svih važnih obljetnica i blagdana te podupiranje manifestacija na području Općine Bebrina. Planiran je u iznosu 142.800,00 EUR, izvršen 85,50% u iznosu 122.091,84 EUR, a sadrži slijedeće aktivnosti:</w:t>
      </w:r>
    </w:p>
    <w:p w14:paraId="2DED3312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A100101 OPĆINSKO VIJEĆE, OPĆINSKI NAČELNIK I ZAMJENIK OPĆINSKOG NAČELNIKA, planirana u iznosu 75.000,00 EUR, izvršena 78,21% u iznosu 58.655,24 EUR.</w:t>
      </w:r>
    </w:p>
    <w:p w14:paraId="7795D71E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Izvršena sredstva se odnose na rashode za zaposlene, materijalne rashode i rashode za rad Općinskog vijeća i volontersku naknadu zamjeniku općinskog načelnika.</w:t>
      </w:r>
    </w:p>
    <w:p w14:paraId="4BB2E307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362D1CF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Statut Općine, općinski proračun, odluku o izvršavanju proračuna, nadzire ukupno materijalno i financijsko poslovanje Općine i odlučuje o drugim pitanjima utvrđenim zakonom i Statutom Općine. Općinski načelnik zastupa Općinu i nositelj je izvršne vlasti Općine. Obavlja poslove propisane Zakonom o područjima lokalne i područne samouprave te Statutom Općine.</w:t>
      </w:r>
    </w:p>
    <w:p w14:paraId="396E4A06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A100103 FINANCIRANJE POLITIČKIH STRANAKA, planirana u iznosu 2.800,00 EUR, izvršena 97,65% u iznosu 2.734,16 EUR.</w:t>
      </w:r>
    </w:p>
    <w:p w14:paraId="3F2BBE5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Izvršena sredstva se odnose na rashode za rad političkih stranaka u Općinskom vijeću, a na temelju odredaba Zakona o financiranju političkih aktivnosti, izborne promidžbe i referenduma kojim se definira financiranje političkih stranaka.</w:t>
      </w:r>
    </w:p>
    <w:p w14:paraId="162B0933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A100105 OBILJEŽAVANJE BLAGDANA, DRŽAVNIH PRAZNIKA, MANIFESTACIJA I DANA OPĆINE, planirana u iznosu 65.000,00 EUR, izvršena 93,39% u iznosu 60.702,44 EUR.</w:t>
      </w:r>
    </w:p>
    <w:p w14:paraId="0C49759B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Izvršena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7B34270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6680F26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1002 UREDSKO POSLOVANJE OPĆINE I POSLOVI S GRAĐANIMA</w:t>
      </w:r>
    </w:p>
    <w:p w14:paraId="6E89E34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ADEF85D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14:paraId="5BFB478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14:paraId="70E3C5C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projektne dokumentacije za buduće razvojne programe i projekte.</w:t>
      </w:r>
    </w:p>
    <w:p w14:paraId="1707725D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nabave.</w:t>
      </w:r>
    </w:p>
    <w:p w14:paraId="0BF83DFF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tijela. Planiran je u iznosu 430.000,00 EUR, izvršen 67,86% u iznosu 291.816,95 EUR, a sadrži slijedeće aktivnosti:</w:t>
      </w:r>
    </w:p>
    <w:p w14:paraId="2C15D71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A100201 ADMINISTRATIVNO, TEHNIČKO I STRUČNO OSOBLJE I MATERIJALNI TROŠKOVI, planirana u iznosu 297.500,00 EUR, izvršena 77,29% u iznosu 229.946,57 EUR.</w:t>
      </w:r>
    </w:p>
    <w:p w14:paraId="64FB0B3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Izvršena sredstva se odnose na troškove zaposlenih, administrativno-tehničke poslove, režijske troškove (grijanje, električna energija, telefonski troškovi), uredskog materijala, održavanja opreme i sve ostale  troškove vezane za neophodan rad općinske uprave, te sredstva za izdatak otplate zajma državnom proračunu. Rad  jedinstvenog upravnog odjela definiran je Zakonom o lokalnoj samoupravi, te Statutom Općine Bebrina.</w:t>
      </w:r>
    </w:p>
    <w:p w14:paraId="462CB30D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A100202 INFORMATIZACIJA I OPREMANJE UPRAVE OPĆINE, planirana u iznosu 5.000,00 EUR, izvršena 45,62% u iznosu 2.281,00 EUR.</w:t>
      </w:r>
    </w:p>
    <w:p w14:paraId="05754DDE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su izvršeni za nabavu uredskog namještaja i komunikacijskih uređaja. </w:t>
      </w:r>
    </w:p>
    <w:p w14:paraId="061E428F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A100203 TROŠKOVI IZRADE DOKUMENTACIJE, PLANOVA I PROJEKATA, planirana u iznosu 127.500,00 EUR, izvršena 46,74% u iznosu 59.589,38 EUR.</w:t>
      </w:r>
    </w:p>
    <w:p w14:paraId="570C3E36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36382342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0A9E727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1004 IZGRADNJA I ODRŽAVANJE OBJEKATA U VLASNIŠTVU OPĆINE, NABAVA I ODRŽAVANJE OPREME</w:t>
      </w:r>
    </w:p>
    <w:p w14:paraId="765A5A47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14:paraId="6DC76B2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i opreme u optimalnom stanju da navedeni mogu koristiti mještanima i udrugama za njihove aktivnosti.</w:t>
      </w:r>
    </w:p>
    <w:p w14:paraId="16A84867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nove opreme potrebne za podizanje komunalnog standarda Općine Bebrina.</w:t>
      </w:r>
    </w:p>
    <w:p w14:paraId="124DD33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 Planiran je u iznosu 1.686.900,00 EUR, izvršen 70,50% u iznosu 1.189.239,53 EUR, a sadrži slijedeće aktivnosti:</w:t>
      </w:r>
    </w:p>
    <w:p w14:paraId="6133396D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A100401 ODRŽAVANJE OBJEKATA U VLASNIŠTVU OPĆINE, planirana u iznosu 171.000,00 EUR, izvršena 80,71% u iznosu 138.015,87 EUR.</w:t>
      </w:r>
    </w:p>
    <w:p w14:paraId="72B5D7A7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kontinuirane rashode za energiju, materijal i uslugu za tekuće i investicijsko održavanje, premije osiguranja objekata i naknadu za uređenje voda za objekte koji se plaćaju Hrvatskim vodama.</w:t>
      </w:r>
    </w:p>
    <w:p w14:paraId="618E2EE2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A100407 NABAVA KOMUNALNE OPREME, planirana u iznosu 51.000,00 EUR, izvršena 85,60% u iznosu 43.656,43 EUR.</w:t>
      </w:r>
    </w:p>
    <w:p w14:paraId="519D122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nabavu komunalne opreme za povećanje komunalnog standarda Općine Bebrina</w:t>
      </w:r>
    </w:p>
    <w:p w14:paraId="7D22AFB0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A100408 ODRŽAVANJE KOMUNALNE OPREME, planirana u iznosu 20.500,00 EUR, izvršena 36,75% u iznosu 7.533,42 EUR.</w:t>
      </w:r>
    </w:p>
    <w:p w14:paraId="3DC95558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održavanje komunalne opreme u vlasništvu Općine Bebrina.</w:t>
      </w:r>
    </w:p>
    <w:p w14:paraId="0C1EFA27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K100402 DODATNA ULAGANJA NA OBJEKTIMA U VLASNIŠTVU OPĆINE, planiran u iznosu 152.400,00 EUR, izvršen 61,21% u iznosu 93.279,79 EUR.</w:t>
      </w:r>
    </w:p>
    <w:p w14:paraId="7095739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dodatna ulaganja na objektima u vlasništvu Općine Bebrina kroz aktivnosti izvršenih građevinskih radova. </w:t>
      </w:r>
    </w:p>
    <w:p w14:paraId="1C859B2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K100403 OPREMANJE OBJEKATA U VLASNIŠTVU OPĆINE, planiran u iznosu 73.000,00 EUR, izvršen 42,05% u iznosu 30.700,03 EUR.</w:t>
      </w:r>
    </w:p>
    <w:p w14:paraId="72E457C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Ostvareni rashodi se odnose na nabavu sitnog inventara, opreme i namještaja u objektima u vlasništvu Općine Bebrina.</w:t>
      </w:r>
    </w:p>
    <w:p w14:paraId="64FBBEE1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K100404 IZGRADNJA OBJEKATA, planiran u iznosu 154.000,00 EUR, izvršen 8,26% u iznosu 12.725,00 EUR.</w:t>
      </w:r>
    </w:p>
    <w:p w14:paraId="4C0EB41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Ostvareni rashod se odnosi na izgradnju objekta – projektna dokumentacija za lovački dom u Bebrini.</w:t>
      </w:r>
    </w:p>
    <w:p w14:paraId="2FCBD3AF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K100406 REKONSTRUKCIJA GRAĐEVINE DVD BANOVCI, planiran u iznosu 1.065.000,00 EUR, izvršen 81,06% u iznosu 863.328,99 EUR.</w:t>
      </w:r>
    </w:p>
    <w:p w14:paraId="4B9DB1FB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Ostvareni rashod se odnosi na rekonstrukciju zgrade u Banovcima i njeno opremanje u svrhu korištenja za javne i društvene namjene. Rashod se financira iz mjera ruralnog razvoja u 100% iznosu. Nastavak realizacije projekta je u 2025. godini.</w:t>
      </w:r>
    </w:p>
    <w:p w14:paraId="54BA9E2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8A5F536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1005 IZGRADNJA I ODRŽAVANJE KOMUNALNE INFRASTRUKTURE</w:t>
      </w:r>
    </w:p>
    <w:p w14:paraId="781E8AA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6DC22A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784D8E26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Praćenje kvarova i održavanja po mjestu i vrsti rasvjetnog tijela.</w:t>
      </w:r>
    </w:p>
    <w:p w14:paraId="3146E00F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525E1166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6E3ADD1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56B2E788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</w:t>
      </w:r>
    </w:p>
    <w:p w14:paraId="37DFDBE7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Sigurnost pješaka i sigurnost prometa. Planiran je u iznosu 1.374.700,00 EUR, izvršen 65,78% u iznosu 904.220,66 EUR, a sadrži slijedeće aktivnosti:</w:t>
      </w:r>
    </w:p>
    <w:p w14:paraId="2C01AEDF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A100501 TROŠKOVI JAVNE RASVJETE I TEKUĆE ODRŽAVANJE, planirana u iznosu 70.000,00 EUR, izvršena 79,07% u iznosu 55.346,44 EUR.</w:t>
      </w:r>
    </w:p>
    <w:p w14:paraId="7412C36D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rashode za električnu energiju i usluge tekućeg i investicijskog održavanja javne rasvjete.</w:t>
      </w:r>
    </w:p>
    <w:p w14:paraId="06844CC0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A100502 ODRŽAVANJE DJEČJIH IGRALIŠTA, NERAZVRSTANIH CESTA, AUTOBUSNIH UGIBALIŠTA, POLJSKIH PUTEVA, JAVNIH POVRŠINA, GROBLJA I KANALSKE MREŽE, planirana u iznosu 374.000,00 EUR, izvršena 62,92% u iznosu 235.303,15 EUR.</w:t>
      </w:r>
    </w:p>
    <w:p w14:paraId="375ECF4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rashode za materijal i uslugu za održavanje dječjih igrališta, nerazvrstanih cesta, autobusnih ugibališta, poljskih puteva, javnih površina, groblja, kanalske mreže.</w:t>
      </w:r>
    </w:p>
    <w:p w14:paraId="34F541D7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K100504 IZGRADNJA JAVNE RASVJETE I DODATNA ULAGANJA, planiran u iznosu 220.000,00 EUR, izvršen 97,43% u iznosu 214.336,38 EUR.</w:t>
      </w:r>
    </w:p>
    <w:p w14:paraId="09910617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izgradnju mreže javne rasvjete u naseljima Općine Bebrina.</w:t>
      </w:r>
    </w:p>
    <w:p w14:paraId="61783F35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K100505 CESTOGRADNJA, planiran u iznosu 40.000,00 EUR, izvršen 0,00% u iznosu 0,00 EUR.</w:t>
      </w:r>
    </w:p>
    <w:p w14:paraId="5495C71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nerazvrstanih cesta. U 2024. godini nije bilo izgradnje nerazvrstane ceste.</w:t>
      </w:r>
    </w:p>
    <w:p w14:paraId="6586A79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K100506 VODOOPSKRBA, planiran u iznosu 5.000,00 EUR, izvršen 47,26% u iznosu 2.363,05 EUR.</w:t>
      </w:r>
    </w:p>
    <w:p w14:paraId="233DFFE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izgradnju vodovodne mreže u naseljima Općine Bebrina prema potrebama stanovništva (produženje mreže kod novoformiranih ulica i dr.)</w:t>
      </w:r>
    </w:p>
    <w:p w14:paraId="23C6249B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K100507 IZGRADNJA DJEČJIH IGRALIŠTA, PARKIRALIŠTA, AUTOBUSNIH UGIBALIŠTA, PJEŠAČKIH STAZA I OSTALIH JAVNIH POVRŠINA, planiran u iznosu 57.300,00 EUR, izvršen 28,62% u iznosu 16.399,25 EUR.</w:t>
      </w:r>
    </w:p>
    <w:p w14:paraId="093B7A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društvene infrastrukture (tematske staze, šetnice, parkovi, igrališta), pješačko-biciklističke staze.</w:t>
      </w:r>
    </w:p>
    <w:p w14:paraId="2E12D425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K100515 PROMATRAČNICA LACUS STUPNIČKI KUTI, planiran u iznosu 93.400,00 EUR, izvršen 99,87% u iznosu 93.277,19 EUR.</w:t>
      </w:r>
    </w:p>
    <w:p w14:paraId="6CEFAC5B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izgradnju i opremanje promatračnice Lacus u Stupničkim Kutima. Projekt se financira EU sredstvima iz mjere ruralnog razvoja.</w:t>
      </w:r>
    </w:p>
    <w:p w14:paraId="367C1AF3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KAPITALNI PROJEKT K100518 REKONSTRUKCIJA TRAKTORSKOG PUTA - MRSUNJSKI LUG, planiran u iznosu 515.000,00 EUR, izvršen 55,77% u iznosu 287.195,20 EUR.</w:t>
      </w:r>
    </w:p>
    <w:p w14:paraId="663D0568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Ostvarena sredstva se odnose na izgradnju/rekonstrukcije traktorskog puta u šumske ceste. Projekt financiran sredstva EU iz mjere ruralnog razvoja. Nastavak realizacije projekta je u 2025. godini.</w:t>
      </w:r>
    </w:p>
    <w:p w14:paraId="3C9DCDA3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CAA5C05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1006 VATROGASTVO, CIVILNA ZAŠTITA, PROTUGRADNA OBRANA I ELEMENTARNE NEPOGODE</w:t>
      </w:r>
    </w:p>
    <w:p w14:paraId="483FA2FD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5778F02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Postizanje učinkovite zaštite u cilju sprječavanja nastanka požara, elementarnih nepogoda i ostalih nepredviđenih situacija. Planiran je u iznosu 51.200,00 EUR, izvršen 88,86% u iznosu 45.494,90 EUR, a sadrži slijedeće aktivnosti:</w:t>
      </w:r>
    </w:p>
    <w:p w14:paraId="6E99FF85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A100601 VATROGASTVO, planirana u iznosu 33.500,00 EUR, izvršena 100,00% u iznosu 33.500,00 EUR.</w:t>
      </w:r>
    </w:p>
    <w:p w14:paraId="1F9ACF77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odnose se na izdvajanje sredstava za aktivnost i rada VZO Bebrina i DVD-a sa područja općine Bebrina.</w:t>
      </w:r>
    </w:p>
    <w:p w14:paraId="7F50275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A100602 CIVILNA ZAŠTITA, planirana u iznosu 10.700,00 EUR, izvršena 60,94% u iznosu 6.521,04 EUR.</w:t>
      </w:r>
    </w:p>
    <w:p w14:paraId="7818E82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planirana izdvajaju se za poslove usluge zaštite i spašavanje, tekuće donacije Hrvatskog gorskoj službi spašavanja i obuku snaga civilne zaštite.</w:t>
      </w:r>
    </w:p>
    <w:p w14:paraId="06C61A3D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A100603 ELEMENTARNE NEPOGODE, planirana u iznosu 7.000,00 EUR, izvršena 78,20% u iznosu 5.473,86 EUR.</w:t>
      </w:r>
    </w:p>
    <w:p w14:paraId="278171F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su namijenjena za pomoć građanima kojima nastupi veća šteta na imovini od poplave, požara i dr. U 2024. su isplaćena sredstva za prirodnu nepogodu – olujno nevrijeme 19.07.2023.</w:t>
      </w:r>
    </w:p>
    <w:p w14:paraId="6220BD8D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F1CD522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359B756">
      <w:pPr>
        <w:spacing w:after="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PROGRAM: 1007 POTICANJE GOSPODARSTVA OPĆINE</w:t>
      </w:r>
    </w:p>
    <w:p w14:paraId="13DB2461"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CILJEVI PROGRAMA: </w:t>
      </w:r>
    </w:p>
    <w:p w14:paraId="590F5150">
      <w:pPr>
        <w:spacing w:before="1" w:after="0" w:line="278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Poticajne mjere za razvoj gospodarstva i poljoprivrede. Planiran je u iznosu 7.000,00 EUR,</w:t>
      </w:r>
      <w:r>
        <w:rPr>
          <w:rFonts w:ascii="Times New Roman" w:hAnsi="Times New Roman" w:cs="Times New Roman"/>
        </w:rPr>
        <w:t xml:space="preserve"> izvršen 0,00% u iznosu 0,00 EUR</w:t>
      </w:r>
      <w:r>
        <w:rPr>
          <w:rFonts w:ascii="Times New Roman" w:hAnsi="Times New Roman" w:eastAsia="Times New Roman" w:cs="Times New Roman"/>
        </w:rPr>
        <w:t xml:space="preserve"> a sadrži slijedeće aktivnosti:</w:t>
      </w:r>
    </w:p>
    <w:p w14:paraId="3FC048CC">
      <w:pPr>
        <w:spacing w:after="0"/>
        <w:rPr>
          <w:rFonts w:ascii="Times New Roman" w:hAnsi="Times New Roman" w:eastAsia="Times New Roman" w:cs="Times New Roman"/>
        </w:rPr>
      </w:pPr>
    </w:p>
    <w:p w14:paraId="4EB5900D">
      <w:pPr>
        <w:spacing w:after="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</w:rPr>
        <w:t xml:space="preserve">   ●  </w:t>
      </w:r>
      <w:r>
        <w:rPr>
          <w:rFonts w:ascii="Times New Roman" w:hAnsi="Times New Roman" w:eastAsia="Times New Roman" w:cs="Times New Roman"/>
          <w:b/>
          <w:bCs/>
        </w:rPr>
        <w:t xml:space="preserve">AKTIVNOST A100702 POTPORE POLJOPRIVREDNIM PROIZVOĐAČIMA, planirana u iznosu 7.000,00 EUR, </w:t>
      </w:r>
      <w:r>
        <w:rPr>
          <w:rFonts w:ascii="Times New Roman" w:hAnsi="Times New Roman" w:cs="Times New Roman"/>
          <w:b/>
          <w:bCs/>
        </w:rPr>
        <w:t>izvršen 0,00% u iznosu 0,00 EUR</w:t>
      </w:r>
      <w:r>
        <w:rPr>
          <w:rFonts w:ascii="Times New Roman" w:hAnsi="Times New Roman" w:eastAsia="Times New Roman" w:cs="Times New Roman"/>
          <w:b/>
          <w:bCs/>
        </w:rPr>
        <w:t>.</w:t>
      </w:r>
    </w:p>
    <w:p w14:paraId="266429AD"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Sredstva su namijenjena za subvencioniranje poljoprivrednih proizvođača za pokretanje i financiranje dijela troškova poslovanja na području Općine Bebrina. Sredstva se dodjeljuju temeljem javnog poziva u kojem se propisuju kriteriji i način dodjele sredstava kojeg provodi Jedinstveni upravi odjel. Općina može i na drugi način urediti subvenciju kroz plaćanje troškova izravno isporučitelju usluge putem sklopljenog sporazuma ili ugovora.</w:t>
      </w:r>
    </w:p>
    <w:p w14:paraId="7FF336A4"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U 2024. godini nije bilo realizacije po ovoj aktivnosti.</w:t>
      </w:r>
    </w:p>
    <w:p w14:paraId="6B9F9B5A">
      <w:pPr>
        <w:spacing w:after="0"/>
        <w:rPr>
          <w:rFonts w:ascii="Times New Roman" w:hAnsi="Times New Roman" w:eastAsia="Times New Roman" w:cs="Times New Roman"/>
          <w:b/>
          <w:bCs/>
        </w:rPr>
      </w:pPr>
    </w:p>
    <w:p w14:paraId="3E5F61A7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2062712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1010 ZDRAVSTVO, ZAŠTITA ZDRAVLJA LJUDI I OKOLIŠA</w:t>
      </w:r>
    </w:p>
    <w:p w14:paraId="717AAE5E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D2897EE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14:paraId="3F1C3005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 Planiran je u iznosu 250.300,00 EUR, izvršen 89,27% u iznosu 223.433,50 EUR, a sadrži slijedeće aktivnosti:</w:t>
      </w:r>
    </w:p>
    <w:p w14:paraId="1F4D2FFE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A101001 PROVEDBA DERATIZACIJE I DEZINSEKCIJE, planirana u iznosu 71.000,00 EUR, izvršena 76,10% u iznosu 54.031,00 EUR.</w:t>
      </w:r>
    </w:p>
    <w:p w14:paraId="42E9DCE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Ostvareni rashodi se odnose na poslove deratizacije domaćinstava (proljetni i jesenski tretman) i dezinsekcije komaraca.</w:t>
      </w:r>
    </w:p>
    <w:p w14:paraId="32FA94DF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A101002 SANACIJA DIVLJIH ODLAGALIŠTA OTPADA, planirana u iznosu 150.300,00 EUR, izvršena 99,43% u iznosu 149.446,88 EUR.</w:t>
      </w:r>
    </w:p>
    <w:p w14:paraId="552B2D73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Ostvareni rashodi se odnose na sanaciju novonastalih ilegalnih deponija otpada na području Općine Bebrina.</w:t>
      </w:r>
    </w:p>
    <w:p w14:paraId="3EB6F06A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A101003 ZBRINJAVANJE ŽIVOTINJA, planirana u iznosu 29.000,00 EUR, izvršena 68,81% u iznosu 19.955,62 EUR.</w:t>
      </w:r>
    </w:p>
    <w:p w14:paraId="20864CC2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Ostvareni rashodi se odnosi na troškove zbrinjavanje pasa lutalica, troškove skloništa za pse i veterinarske usluge.</w:t>
      </w:r>
    </w:p>
    <w:p w14:paraId="1203E9F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F2876D2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1011 KULTURA</w:t>
      </w:r>
    </w:p>
    <w:p w14:paraId="2105F376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6BD5B98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6D37DBD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na domaćim i drugim manifestacijama pridonosi promociji Općine. Planiran je u iznosu 13.800,00 EUR, izvršen 100,00% u iznosu 13.800,00 EUR, a sadrži slijedeće aktivnosti:</w:t>
      </w:r>
    </w:p>
    <w:p w14:paraId="558151D0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A101101 DONACIJE UDRUGAMA U KULTURI, planirana u iznosu 13.800,00 EUR, izvršena 100,00% u iznosu 13.800,00 EUR.</w:t>
      </w:r>
    </w:p>
    <w:p w14:paraId="453F740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odnose se na sufinanciranje rada udruga u kulturi, a raspodijeljena putem Javnog natječaja po utvrđenim kriterijima. Natječaj je proveo Jedinstveni upravni odjel Općine Bebrina.</w:t>
      </w:r>
    </w:p>
    <w:p w14:paraId="1EB4228B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667D046E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1012 SPORT</w:t>
      </w:r>
    </w:p>
    <w:p w14:paraId="11D23506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C837A9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6AB070B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Natjecanjem i postizanjem dobrih rezultata na domaćim natjecanjima te sudjelovanjem na raznim turnirima promovira se Općina. Planiran je u iznosu 23.500,00 EUR, izvršen 100,00% u iznosu 23.500,00 EUR, a sadrži slijedeće aktivnosti:</w:t>
      </w:r>
    </w:p>
    <w:p w14:paraId="6473EDCE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A101201 DONACIJE SPORTSKIM UDRUGAMA, planirana u iznosu 23.500,00 EUR, izvršena 100,00% u iznosu 23.500,00 EUR.</w:t>
      </w:r>
    </w:p>
    <w:p w14:paraId="740B2D1D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odnose se na sufinanciranje rada sportskih udruga, a raspodijeljena putem Javnog natječaja po utvrđenim kriterijima. Natječaj je proveo Jedinstveni upravni odjel Općine Bebrina.</w:t>
      </w:r>
    </w:p>
    <w:p w14:paraId="70831410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1013 VJERSKE ZAJEDNICE</w:t>
      </w:r>
    </w:p>
    <w:p w14:paraId="413EAFC9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EDBB362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14:paraId="573D3839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14:paraId="54874427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sakralnih objekata na području Općine Bebrina Planiran je u iznosu 15.000,00 EUR, izvršen 100,00% u iznosu 15.000,00 EUR, a sadrži slijedeće aktivnosti:</w:t>
      </w:r>
    </w:p>
    <w:p w14:paraId="2F6D4021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A101301 DONACIJE VJERSKIM ZAJEDNICAMA, planirana u iznosu 15.000,00 EUR, izvršena 100,00% u iznosu 15.000,00 EUR.</w:t>
      </w:r>
    </w:p>
    <w:p w14:paraId="508FB056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odnose se na sufinanciranje rada vjerskih zajednica, a raspodijeljena putem Javnog natječaja po utvrđenim kriterijima. Natječaj je proveo Jedinstveni upravni odjel Općine Bebrina.</w:t>
      </w:r>
    </w:p>
    <w:p w14:paraId="47650672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1ED32C8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1014 OSTALE ORGANIZACIJE CIVILNOG DRUŠTVA</w:t>
      </w:r>
    </w:p>
    <w:p w14:paraId="178F9CD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C66B25B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rada šireg spektra organizacija civilnog društva, a s ciljem razvoja i promoviranja Općine Bebrina Planiran je u iznosu 22.900,00 EUR, izvršen 100,00% u iznosu 22.900,00 EUR, a sadrži slijedeće aktivnosti:</w:t>
      </w:r>
    </w:p>
    <w:p w14:paraId="2155B3DE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●  AKTIVNOST A101401 LOKALNA AKCIJSKA GRUPA - LAG POSAVINA, planirana u iznosu 2.600,00 EUR, izvršena 100,00% u iznosu 2.600,00 EUR.</w:t>
      </w:r>
    </w:p>
    <w:p w14:paraId="66326DD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Ostvarena sredstva odnose se na sufinanciranje rada Lokalne akcijske grupe POSAVINA. Sredstva se isplaćuju kvartalno prema Odluci Skupštine Lokalne akcijske grupe Posavina.</w:t>
      </w:r>
    </w:p>
    <w:p w14:paraId="0A9F0BD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A101402 DONACIJE LOVNIM I RIBOLOVNIM UDRUGAMA, planirana u iznosu 8.800,00 EUR, izvršena 100,00% u iznosu 8.800,00 EUR.</w:t>
      </w:r>
    </w:p>
    <w:p w14:paraId="7C07573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odnose se na sufinanciranje rada lovnih i ribolovnih udruga, a raspodijeljena putem Javnog natječaja po utvrđenim kriterijima. Natječaj je proveo Jedinstveni upravni odjel Općine Bebrina.</w:t>
      </w:r>
    </w:p>
    <w:p w14:paraId="737B4812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A101403 DONACIJE UDRUGAMA MLADIH, planirana u iznosu 2.000,00 EUR, izvršena 100,00% u iznosu 2.000,00 EUR.</w:t>
      </w:r>
    </w:p>
    <w:p w14:paraId="12167F3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odnose se na sufinanciranje rada udruga mladih, a raspodijeljena putem Javnog natječaja po utvrđenim kriterijima. Natječaj je proveo Jedinstveni upravni odjel Općine Bebrina.</w:t>
      </w:r>
    </w:p>
    <w:p w14:paraId="4F05B16B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A101404 POMOĆ OSTALIM CIVILNIM ORGANIZACIJAMA, planirana u iznosu 9.500,00 EUR, izvršena 100,00% u iznosu 9.500,00 EUR.</w:t>
      </w:r>
    </w:p>
    <w:p w14:paraId="2C2D36D8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odnose se na sufinanciranje rada udruga koje nisu registrirane na području Općine Bebrina, a od javnog interesa su za građane Općine Bebrina, a raspodijeljena putem Javnog natječaja po utvrđenim kriterijima. Natječaj je proveo Jedinstveni upravni odjel Općine Bebrina.</w:t>
      </w:r>
    </w:p>
    <w:p w14:paraId="072B74CE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0C8AA5A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1015 KAPITALNE DONACIJE UDRUGAMA</w:t>
      </w:r>
    </w:p>
    <w:p w14:paraId="23278CBB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351F2B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preduvjeta za kvalitetniji rad udruga kroz izgradnju infrastrukture i nabavu opreme Planiran je u iznosu 15.000,00 EUR, izvršen 100,00% u iznosu 15.000,00 EUR, a sadrži slijedeće aktivnosti:</w:t>
      </w:r>
    </w:p>
    <w:p w14:paraId="2304F0DF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●  KAPITALNI PROJEKT K101501 KAPITALNE DONACIJE UDRUGAMA, planiran u iznosu 15.000,00 EUR, izvršen 100,00% u iznosu 15.000,00 EUR.</w:t>
      </w:r>
    </w:p>
    <w:p w14:paraId="169909B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odnose se na sufinanciranje rada udruga koje provode EU projekte za dio troškova gradnje i/ili nabave opreme koji nije prihvatljiv za financiranje iz projekta, a nužan je radi cjelovitosti provedbe cjelokupne projektne aktivnosti.</w:t>
      </w:r>
    </w:p>
    <w:p w14:paraId="7D3AB6F5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1F62D50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1016 OBRAZOVANJE</w:t>
      </w:r>
    </w:p>
    <w:p w14:paraId="4EEEA8ED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E70290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14:paraId="778273A5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rada predškole.</w:t>
      </w:r>
    </w:p>
    <w:p w14:paraId="00FB8E1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14:paraId="67E96DBF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sufinanciranja prijevoza srednjoškolaca. Planiran je u iznosu 100.900,00 EUR, izvršen 85,19% u iznosu 85.954,70 EUR, a sadrži slijedeće aktivnosti:</w:t>
      </w:r>
    </w:p>
    <w:p w14:paraId="394ED976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A101601 PROVEDBA PREDŠKOLSKOG ODGOJA, planirana u iznosu 19.000,00 EUR, izvršena 79,48% u iznosu 15.100,64 EUR.</w:t>
      </w:r>
    </w:p>
    <w:p w14:paraId="1B0B093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financiranje materijalnih troškova provedbe predškolskog odgoja. Predškolski odgoj za područje Općine Bebrina provodi Dječji vrtić ''Ivančica'' Oriovac.</w:t>
      </w:r>
    </w:p>
    <w:p w14:paraId="5B4D868B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A101602 SUFINANCIRANJE DJEČJE IGRAONICE, planirana u iznosu 4.000,00 EUR, izvršena 59,25% u iznosu 2.370,00 EUR.</w:t>
      </w:r>
    </w:p>
    <w:p w14:paraId="5D211376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sufinanciranje troškova po polazniku (djeca od 3 – 6 godina) temeljem Odluke Općinskog vijeća.</w:t>
      </w:r>
    </w:p>
    <w:p w14:paraId="143CC94A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A101603 SUFINANCIRANJE TROŠKOVA PRIJEVOZA SREDNJOŠKOLACA, planirana u iznosu 12.000,00 EUR, izvršena 90,31% u iznosu 10.837,12 EUR.</w:t>
      </w:r>
    </w:p>
    <w:p w14:paraId="3494FCB5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sufinanciranje troškova po učeniku temeljem Odluke Općinskog vijeća za dio ŠK godine 2023/2024 i  dio 2024/2025.</w:t>
      </w:r>
    </w:p>
    <w:p w14:paraId="69D4F60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●  AKTIVNOST A101604 SUFINANCIRANJE ŠKOLSKIH PROJEKATA, planirana u iznosu 50.900,00 EUR, izvršena 91,27% u iznosu 46.457,79 EUR.</w:t>
      </w:r>
    </w:p>
    <w:p w14:paraId="5FA3828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sufinanciranje projektnih aktivnosti koje provodi Osnovna škola Antun Matija Reljković Bebrina, a u svrhu podizanja školskog standarda i kvalitete boravka u školi.</w:t>
      </w:r>
    </w:p>
    <w:p w14:paraId="4A9A9FCD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●  AKTIVNOST A101605 POMOĆI STUDENTIMA, planirana u iznosu 9.000,00 EUR, izvršena 66,67% u iznosu 6.000,00 EUR.</w:t>
      </w:r>
    </w:p>
    <w:p w14:paraId="77ED5095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isplatu jednokratne novčane pomoći studentima s prebivalištem na području Općine Bebrina. Sredstva su dodijeljena temeljem prijave studenta na javni poziv. Provedbu javnog poziva proveo je Jedinstveni upravni odjel Općine Bebrina.</w:t>
      </w:r>
    </w:p>
    <w:p w14:paraId="5320DED6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A101606 SUFINANCIRANJE BORAVKA DJECE U VRTIĆIMA, planirana u iznosu 6.000,00 EUR, izvršena 86,49% u iznosu 5.189,15 EUR.</w:t>
      </w:r>
    </w:p>
    <w:p w14:paraId="50838D5E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Ostvarena sredstva se odnose na sufinanciranje troškova po polazniku temeljem Odluke Općinskog vijeća. Sredstva se dodjeljuju putem javnog poziva. Provedbu javnog poziva provodi Jedinstveni upravni odjel Općine Bebrina.</w:t>
      </w:r>
    </w:p>
    <w:p w14:paraId="7F95A406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1AA6B628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1017 PROGRAM SOCIJALNE SKRBI, NOVČANE POMOĆI GRAĐANIMA, PRONATALITETNE I DEMOGRAFSKE MJERE</w:t>
      </w:r>
    </w:p>
    <w:p w14:paraId="05441A59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18BCB55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14:paraId="3ED0E72B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programa sukladno Socijalnom programu Općine Bebrina.</w:t>
      </w:r>
    </w:p>
    <w:p w14:paraId="2799EC23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Provođenje pronatalitetnih i demografskim mjera s ciljem povećanja nataliteta i zadržavanja mladih obitelji na području Općine Bebrina. Planiran je u iznosu 32.000,00 EUR, izvršen 44,69% u iznosu 14.299,51 EUR, a sadrži slijedeće aktivnosti:</w:t>
      </w:r>
    </w:p>
    <w:p w14:paraId="2FCC5596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A101701 POMOĆI GRAĐANIMA I KUĆANSTVIMA U NOVCU, planirana u iznosu 10.000,00 EUR, izvršena 43,50% u iznosu 4.350,00 EUR.</w:t>
      </w:r>
    </w:p>
    <w:p w14:paraId="02ADCE85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Ostvarena sredstva su planirana za isplate jednokratne pomoći socijalno ugroženim pojedincima i obiteljima.</w:t>
      </w:r>
    </w:p>
    <w:p w14:paraId="75D7DE0B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●  AKTIVNOST A101702 POMOĆ GRAĐANIMA I KUĆANSTVIMA U NARAVI, planirana u iznosu 2.500,00 EUR, izvršena 4,62% u iznosu 115,49 EUR.</w:t>
      </w:r>
    </w:p>
    <w:p w14:paraId="240F0B09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su planirana za plaćanje troškova stanovanja socijalno ugroženim pojedincima i obiteljima.</w:t>
      </w:r>
    </w:p>
    <w:p w14:paraId="2CAAE03E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A101703 FINANCIRANJE RADA HRVATSKOG CRVENOG KRIŽA, planirana u iznosu 2.500,00 EUR, izvršena 96,56% u iznosu 2.414,02 EUR.</w:t>
      </w:r>
    </w:p>
    <w:p w14:paraId="141EDFEF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zakonsko izdvajanje za rad Crvenog križa – Gradsko društvo crvenog križa Slavonski Brod u 2024. godini.</w:t>
      </w:r>
    </w:p>
    <w:p w14:paraId="15F6A4D0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●  AKTIVNOST A101704 PRONATALITETNE MJERE, planirana u iznosu 12.000,00 EUR, izvršena 61,83% u iznosu 7.420,00 EUR.</w:t>
      </w:r>
    </w:p>
    <w:p w14:paraId="30B322B5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na isplate jednokratnih naknada za novorođeno dijete s prebivalištem na području Općine Bebrina, a u skladu s važećom Odlukom Općinskog vijeća.</w:t>
      </w:r>
    </w:p>
    <w:p w14:paraId="0CD4BE7D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A101705 DEMOGRAFSKE MJERE, planirana u iznosu 5.000,00 EUR, izvršena 0,00% u iznosu 0,00 EUR.</w:t>
      </w:r>
    </w:p>
    <w:p w14:paraId="23148163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naknada građanima/kućanstvima prema programu Općinskog vijeća kojim se definiraju kriteriji dodjele naknade za demografske mjere. U 2024. godini nije bilo ostvarenja iz ove aktivnosti.</w:t>
      </w:r>
    </w:p>
    <w:p w14:paraId="7A1DD3F3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3935DC8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PROGRAM: 1020 PROVEDBA PROJEKATA</w:t>
      </w:r>
    </w:p>
    <w:p w14:paraId="7017E14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B8646C2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Zapošljavanje nezaposlenih osoba radi pružanja usluge starijim mještanima Općine Bebrina. Planiran je u iznosu 184.000,00 EUR, izvršen 88,92% u iznosu 163.606,30 EUR, a sadrži slijedeće aktivnosti:</w:t>
      </w:r>
    </w:p>
    <w:p w14:paraId="347B8A88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●  AKTIVNOST A102004 RADIM I POMAŽEM IV, planirana u iznosu 184.000,00 EUR, izvršena 88,92% u iznosu 163.606,30 EUR.</w:t>
      </w:r>
    </w:p>
    <w:p w14:paraId="4B76040A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Ostvarena sredstva se odnose se na troškove plaća zaposlenih, materijalne troškove predviđene proračunom projekta za provedbu projektnih aktivnosti.</w:t>
      </w:r>
    </w:p>
    <w:p w14:paraId="6E9B3BF1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8F6E35F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D820C36">
      <w:pPr>
        <w:spacing w:before="1" w:line="278" w:lineRule="auto"/>
        <w:ind w:left="193" w:right="1931"/>
        <w:rPr>
          <w:rFonts w:ascii="Times New Roman" w:hAnsi="Times New Roman" w:cs="Times New Roman"/>
          <w:color w:val="4F81BC"/>
        </w:rPr>
      </w:pPr>
    </w:p>
    <w:p w14:paraId="7AC21687">
      <w:pPr>
        <w:rPr>
          <w:rFonts w:ascii="Times New Roman" w:hAnsi="Times New Roman" w:cs="Times New Roman"/>
          <w:color w:val="4F81BC"/>
        </w:rPr>
      </w:pPr>
      <w:r>
        <w:rPr>
          <w:rFonts w:ascii="Times New Roman" w:hAnsi="Times New Roman" w:cs="Times New Roman"/>
          <w:color w:val="4F81BC"/>
        </w:rPr>
        <w:br w:type="page"/>
      </w:r>
    </w:p>
    <w:p w14:paraId="1F96E1B4"/>
    <w:p w14:paraId="6F09206B"/>
    <w:p w14:paraId="0CB6A6EE"/>
    <w:p w14:paraId="27BF705B"/>
    <w:p w14:paraId="74684F66">
      <w:pPr>
        <w:pStyle w:val="2"/>
        <w:spacing w:before="69" w:line="333" w:lineRule="auto"/>
        <w:ind w:left="1042" w:right="1082" w:firstLine="1"/>
        <w:rPr>
          <w:color w:val="4F81BC"/>
          <w:spacing w:val="1"/>
        </w:rPr>
      </w:pPr>
      <w:r>
        <w:rPr>
          <w:color w:val="4F81BC"/>
        </w:rPr>
        <w:t>POSEBNI IZVJEŠTAJ</w:t>
      </w:r>
      <w:r>
        <w:rPr>
          <w:color w:val="4F81BC"/>
          <w:spacing w:val="1"/>
        </w:rPr>
        <w:t>I</w:t>
      </w:r>
    </w:p>
    <w:p w14:paraId="02E729F7">
      <w:pPr>
        <w:pStyle w:val="2"/>
        <w:spacing w:before="69" w:line="333" w:lineRule="auto"/>
        <w:ind w:left="1042" w:right="1082" w:firstLine="1"/>
      </w:pP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</w:p>
    <w:p w14:paraId="79419203">
      <w:pPr>
        <w:pStyle w:val="2"/>
        <w:spacing w:before="69" w:line="333" w:lineRule="auto"/>
        <w:ind w:left="1042" w:right="1082" w:firstLine="1"/>
        <w:rPr>
          <w:color w:val="4F81BC"/>
        </w:rPr>
      </w:pPr>
      <w:r>
        <w:rPr>
          <w:color w:val="4F81BC"/>
        </w:rPr>
        <w:t>O IZVRŠENJU PRORAČUNA OPĆINE BEBRINA</w:t>
      </w:r>
    </w:p>
    <w:p w14:paraId="638B8084">
      <w:pPr>
        <w:pStyle w:val="2"/>
        <w:spacing w:before="199"/>
        <w:rPr>
          <w:color w:val="4F81BC"/>
        </w:rPr>
      </w:pPr>
      <w:r>
        <w:rPr>
          <w:color w:val="4F81BC"/>
        </w:rPr>
        <w:t>ZA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2024. GODINU</w:t>
      </w:r>
    </w:p>
    <w:p w14:paraId="1B37F498">
      <w:pPr>
        <w:rPr>
          <w:color w:val="4F81BC"/>
        </w:rPr>
      </w:pPr>
      <w:r>
        <w:rPr>
          <w:color w:val="4F81BC"/>
        </w:rPr>
        <w:br w:type="page"/>
      </w:r>
    </w:p>
    <w:p w14:paraId="7CB1FF0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Izvještaj o korištenju proračunske zalihe</w:t>
      </w:r>
    </w:p>
    <w:p w14:paraId="53927F98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3635DD62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Sredstva proračunske zalihe mogu iznositi najviše 0,50 posto planiranih proračunskih prihoda bez primitaka, a visina sredstava proračunske zalihe utvrđuje se odlukom o izvršavanju proračuna i Proračunom.</w:t>
      </w:r>
    </w:p>
    <w:p w14:paraId="4B7AD969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Tijekom izvještajnog razdoblja načelnik Općine Bebrina nije koristio proračunsku zalihu.</w:t>
      </w:r>
    </w:p>
    <w:p w14:paraId="42F35EB2">
      <w:pPr>
        <w:pStyle w:val="7"/>
        <w:rPr>
          <w:sz w:val="20"/>
        </w:rPr>
      </w:pPr>
    </w:p>
    <w:p w14:paraId="0D84AC6E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Izvještaj o zaduživanju na domaćem i stranom tržištu novca i kapitala</w:t>
      </w:r>
    </w:p>
    <w:p w14:paraId="35D7C2AA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 izvještajnom razdoblju u 2024. godini nije bilo zaduživanja na domaćem i stranom tržištu kapitala (kod banaka i dr. financijskih institucija). </w:t>
      </w:r>
    </w:p>
    <w:p w14:paraId="3153D145">
      <w:pPr>
        <w:pStyle w:val="19"/>
        <w:snapToGrid w:val="0"/>
        <w:jc w:val="both"/>
        <w:rPr>
          <w:rFonts w:cs="Times New Roman"/>
        </w:rPr>
      </w:pPr>
      <w:r>
        <w:rPr>
          <w:rFonts w:cs="Times New Roman"/>
        </w:rPr>
        <w:tab/>
      </w:r>
    </w:p>
    <w:p w14:paraId="779011EA">
      <w:pPr>
        <w:pStyle w:val="19"/>
        <w:snapToGrid w:val="0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ab/>
      </w:r>
      <w:r>
        <w:rPr>
          <w:rFonts w:cs="Times New Roman"/>
          <w:sz w:val="22"/>
          <w:szCs w:val="22"/>
        </w:rPr>
        <w:t>Beskamatni kratkoročni zajam iz državnog proračuna zbog povrata poreza po godišnjim prijavama za 2022. u 2023. godini u iznosu od 30.146,30 EUR. Povrat kratkoročnog zajma iz državnog proračuna izvršen je u razdoblju siječanj – travanj 2024.</w:t>
      </w:r>
    </w:p>
    <w:p w14:paraId="6D0C33A5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p w14:paraId="082621A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Izvještaj o danim jamstvima i plaćanjima po protestiranim jamstvima</w:t>
      </w:r>
    </w:p>
    <w:p w14:paraId="39E6B081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2024. godini Općina Bebrina nije izdavala jamstva sukladno članku 129. Zakona.</w:t>
      </w:r>
    </w:p>
    <w:p w14:paraId="620E29B7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 izvanbilančnim evidencijama Općina Bebrina ima evidentiranih danih jamstava u iznosu od 179.864,84 EUR kroz izdane bjanko zadužnice kao jamstvo kod Ministarstva regionalnoga razvoja i fondova EU i ministarstva turizma i sporta za urednu provedbu potpisanih ugovora za sufinanciranje projekta.</w:t>
      </w:r>
    </w:p>
    <w:tbl>
      <w:tblPr>
        <w:tblStyle w:val="5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09"/>
        <w:gridCol w:w="1275"/>
        <w:gridCol w:w="851"/>
        <w:gridCol w:w="850"/>
        <w:gridCol w:w="851"/>
        <w:gridCol w:w="850"/>
        <w:gridCol w:w="851"/>
        <w:gridCol w:w="709"/>
        <w:gridCol w:w="567"/>
        <w:gridCol w:w="283"/>
      </w:tblGrid>
      <w:tr w14:paraId="553A8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30" w:hRule="atLeast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9B3FC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 xml:space="preserve">POPIS UGOVORNIH ODNOSA KOJI UZ ISPUNJENJE ODREĐENIH UVJETA MOGU POSTATI OBVEZA </w:t>
            </w:r>
          </w:p>
        </w:tc>
      </w:tr>
      <w:tr w14:paraId="0A27E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30" w:hRule="atLeast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24B19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u w:val="single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u w:val="single"/>
                <w:lang w:eastAsia="hr-HR"/>
              </w:rPr>
              <w:t>DANA JAMSTVA</w:t>
            </w:r>
          </w:p>
        </w:tc>
      </w:tr>
      <w:tr w14:paraId="52A39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30" w:hRule="atLeast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F1CF1F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u w:val="single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u w:val="single"/>
                <w:lang w:eastAsia="hr-HR"/>
              </w:rPr>
              <w:t>stanje na dan 31.12.2024.</w:t>
            </w:r>
          </w:p>
        </w:tc>
      </w:tr>
      <w:tr w14:paraId="33497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EEDFE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u w:val="single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D0D39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14FBF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D3EF5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51E6A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C8115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0BB6D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3124D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1D54F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12086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99303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9CE3A"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hr-HR"/>
              </w:rPr>
            </w:pPr>
          </w:p>
        </w:tc>
      </w:tr>
      <w:tr w14:paraId="51D4D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000000" w:fill="D9E1F2"/>
            <w:vAlign w:val="center"/>
          </w:tcPr>
          <w:p w14:paraId="243C782F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 xml:space="preserve">Redni 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broj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vAlign w:val="center"/>
          </w:tcPr>
          <w:p w14:paraId="3EDB5A12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 xml:space="preserve">Datum 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izdavanja jamstva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001B4AD2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Instrument osiguranja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32120B71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Iznos danog jamstva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794DCDE2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Jamstvo dano - primatelj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38E04B8A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Namjena / vrsta jamstva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0FBED1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Broj ugovora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26767E06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Rok važenja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2ACD8412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Predmet ugovora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vAlign w:val="center"/>
          </w:tcPr>
          <w:p w14:paraId="295082DA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 xml:space="preserve">Napomena: 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datum povrata jamstva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E1F2"/>
            <w:vAlign w:val="center"/>
          </w:tcPr>
          <w:p w14:paraId="10B8B6A5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 xml:space="preserve">Povrat - iznos 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shd w:val="clear" w:color="000000" w:fill="D9E1F2"/>
            <w:vAlign w:val="center"/>
          </w:tcPr>
          <w:p w14:paraId="19439C6E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 xml:space="preserve">Stanje 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 xml:space="preserve">jamstava </w:t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(4+11)</w:t>
            </w:r>
          </w:p>
        </w:tc>
      </w:tr>
      <w:tr w14:paraId="4BF08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6E0FE810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14:paraId="7346AAB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791026E3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7BB0CEC4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48F94298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1D7C91C5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4EF0F028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0C3A1436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2B2621C0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14:paraId="70E99D30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4D401D7E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noWrap/>
            <w:vAlign w:val="center"/>
          </w:tcPr>
          <w:p w14:paraId="2FB849B5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12</w:t>
            </w:r>
          </w:p>
        </w:tc>
      </w:tr>
      <w:tr w14:paraId="27AE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0175B5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0D8875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15.06.2021.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38B2F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OV-4480/2021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68BFE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13.272,28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A55614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E4300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146D6A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B65DAA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341AA6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Rekonstrukcija pješačke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staze Zbjeg - faza 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EF2E9D">
            <w:pPr>
              <w:spacing w:after="0" w:line="240" w:lineRule="auto"/>
              <w:ind w:left="-84" w:right="-2801" w:firstLine="2861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02.05.2024.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DC34D9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-13.272,28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7E42D65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0,00</w:t>
            </w:r>
          </w:p>
        </w:tc>
      </w:tr>
      <w:tr w14:paraId="44E6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7C68F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3EF5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15.06.2021.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93045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OV-4481/2021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9C4E2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13.272,28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A2FF0D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1F4D3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E3343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57030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1B6C8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Rekonstrukcija pješačke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staze Zbjeg - faza 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0044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02.05.2024.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04A2A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-13.272,28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F3A2692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0,00</w:t>
            </w:r>
          </w:p>
        </w:tc>
      </w:tr>
      <w:tr w14:paraId="1513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CE4E95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A97C4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15.06.2021.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10801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OV-4482/2021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EA7DC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13.272,28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4A4A8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1B2D2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A0563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191B8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42F5D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Rekonstrukcija pješačke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staze Zbjeg - faza 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DD4DF6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02.05.2024.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049395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-13.272,28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49EA454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0,00 </w:t>
            </w:r>
          </w:p>
        </w:tc>
      </w:tr>
      <w:tr w14:paraId="151A1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D672E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2C1E0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882BD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OV-9149/2021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5926C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13.272,28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CEF42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7866FD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13B8F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AB0F3A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7412D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Rekonstrukcija pješačke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staze Zbjeg - faza 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2A13D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02.05.2024.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0554F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-13.272,28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A05A1BA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0,00</w:t>
            </w:r>
          </w:p>
        </w:tc>
      </w:tr>
      <w:tr w14:paraId="2210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060C9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E8F1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645E1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OV-9148/2021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97D8E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6.636,14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D28016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889B1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B3A08B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22DBB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5513C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Rekonstrukcija pješačke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staze Zbjeg - faza 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416D4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02.05.2024.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4C8793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-6.636,14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AF9F3F6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0,00 </w:t>
            </w:r>
          </w:p>
        </w:tc>
      </w:tr>
      <w:tr w14:paraId="7CD7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F6A4A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6.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6D8DB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E1C665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OV-4446/2022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4FDA2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13.272,28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03344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F8539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ABA79D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4A111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7F98F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Javna rasvjeta u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 naselju Kaniža - faza 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D341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64652B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F8A0467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13.272,28</w:t>
            </w:r>
          </w:p>
        </w:tc>
      </w:tr>
      <w:tr w14:paraId="239E3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C0BBEE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68F7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EAF21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OV-4447/2022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65417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13.272,28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E4DA3D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950E8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5A5B7B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7457C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5720F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Javna rasvjeta u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 naselju Kaniža - faza 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9870C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2A91D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C293335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13.272,28</w:t>
            </w:r>
          </w:p>
        </w:tc>
      </w:tr>
      <w:tr w14:paraId="66053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E0810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8.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C2057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57801E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OV-4448/2022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DABDFE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13.272,28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B76A8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7D974E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2246E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06F545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FC1A6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Javna rasvjeta u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 naselju Kaniža - faza 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8CCB9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A225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8B51576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13.272,28</w:t>
            </w:r>
          </w:p>
        </w:tc>
      </w:tr>
      <w:tr w14:paraId="02F3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437E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9.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A18B3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08.12.2023.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65641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OV-8893/2023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C996C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56956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AD9F94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CFB57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71D274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A36A6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Javna rasvjeta u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 naselju Kaniža - faza 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5EF7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2FD656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63E66A0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20.000,00</w:t>
            </w:r>
          </w:p>
        </w:tc>
      </w:tr>
      <w:tr w14:paraId="2F329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55C536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10.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7B83A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22.12.2023.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76A91D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OV-9177/2023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27249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20.000,00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272F9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58875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4E1C1B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99146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B13A3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Javna rasvjeta u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 naselju Kaniža - faza 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2442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CDDB8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F6A61B0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20.000,00</w:t>
            </w:r>
          </w:p>
        </w:tc>
      </w:tr>
      <w:tr w14:paraId="3E1A6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39719E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C896D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06.05.2024.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50554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OV-3239/2024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E573F2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9DBFE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D7516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5B235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68176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57817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Javna rasvjeta u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 naselju Kaniža - faza 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0DCBE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34BE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994D774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20.000,00</w:t>
            </w:r>
          </w:p>
        </w:tc>
      </w:tr>
      <w:tr w14:paraId="0D5F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201E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12.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07AA6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06.05.2024.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7E09D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OV-3238/2024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B9D1F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20.000,00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D7945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Ministarstvo regionalnoga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razvoja i fondova Europske unije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61AA0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C5078B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BF251A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FF4CD4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Javna rasvjeta u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 naselju Kaniža - faza 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360EB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9F39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4A37228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20.000,00</w:t>
            </w:r>
          </w:p>
        </w:tc>
      </w:tr>
      <w:tr w14:paraId="0EA32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2D2825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13.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9E19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06.05.2024.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00490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OV-3242/2024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7B77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20.000,00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763E6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Ministarsvo turizma i športa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43C0EA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4CBB4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B89C2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4C7C4F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Rekonstrukcija malonogometnog 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igrališta u Šumeću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9B63E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156AB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CC6B890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20.000,00</w:t>
            </w:r>
          </w:p>
        </w:tc>
      </w:tr>
      <w:tr w14:paraId="4DAD4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68EA26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EB8506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06.05.2024.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5B337C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OV-3241/2024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D30300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20.000,00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6E08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Ministarsvo turizma i športa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7F95F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A93485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509B9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6E08C9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Rekonstrukcija malonogometnog 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igrališta u Šumeću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3D685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597B71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2E170B2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20.000,00 </w:t>
            </w:r>
          </w:p>
        </w:tc>
      </w:tr>
      <w:tr w14:paraId="23A1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34D8A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15.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925F53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06.05.2024.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5FFC3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Bjanko zadužnica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OV-3240/2024 ovjerena od Javni bilježnik Robert Anton Čečetka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5AEC8C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20.000,00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17D4A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Ministarsvo turizma i športa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A07632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Jamstvo za uredno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E32ED0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Ugovor o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sufinanciranju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87A274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1. godina od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isteka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6FFB2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Rekonstrukcija malonogometnog  </w:t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igrališta u Šumeću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2FE2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DD0918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9B298EA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color w:val="000000"/>
                <w:sz w:val="12"/>
                <w:szCs w:val="12"/>
                <w:lang w:eastAsia="hr-HR"/>
              </w:rPr>
              <w:t xml:space="preserve">20.000,00 </w:t>
            </w:r>
          </w:p>
        </w:tc>
      </w:tr>
      <w:tr w14:paraId="1742B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8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2A035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UKUPNO: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8CC13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239.542,10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EBDA5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7E3836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 xml:space="preserve">-59.725,26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A3F3E37">
            <w:pPr>
              <w:spacing w:after="0" w:line="240" w:lineRule="auto"/>
              <w:jc w:val="right"/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12"/>
                <w:szCs w:val="12"/>
                <w:lang w:eastAsia="hr-HR"/>
              </w:rPr>
              <w:t>179.816,84</w:t>
            </w:r>
          </w:p>
        </w:tc>
      </w:tr>
    </w:tbl>
    <w:p w14:paraId="53B9A05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p w14:paraId="6B9E82E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Plaćanja po protestiranim jamstvima nije bilo.</w:t>
      </w:r>
    </w:p>
    <w:p w14:paraId="3B1176F8">
      <w:pPr>
        <w:rPr>
          <w:rFonts w:ascii="Times New Roman" w:hAnsi="Times New Roman" w:eastAsia="Times New Roman" w:cs="Times New Roman"/>
          <w:b/>
          <w:bCs/>
          <w:kern w:val="2"/>
          <w:szCs w:val="24"/>
          <w:lang w:eastAsia="hr-HR"/>
        </w:rPr>
      </w:pPr>
    </w:p>
    <w:p w14:paraId="280DDCD7">
      <w:pP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Izvještaj o korištenju sredstava fondova Europske unije</w:t>
      </w:r>
    </w:p>
    <w:p w14:paraId="36DDE84B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Izvještaj o korištenju sredstva fondova europske unije sadrži podatke o ostvarenim prihodima i primicima te rashodima i izdacima iz fondova EU za proračunsku godinu po fondovima Europske unije, stanje potraživanja iz fondova Europske unije i stanje obveza za primljene  predujmove iz fonda EU na kraju proračunske godine</w:t>
      </w:r>
    </w:p>
    <w:p w14:paraId="3B5F9B68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tbl>
      <w:tblPr>
        <w:tblStyle w:val="20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612"/>
        <w:gridCol w:w="1689"/>
        <w:gridCol w:w="1689"/>
        <w:gridCol w:w="1554"/>
        <w:gridCol w:w="2011"/>
      </w:tblGrid>
      <w:tr w14:paraId="02195BE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shd w:val="clear" w:color="auto" w:fill="F1F1F1" w:themeFill="background1" w:themeFillShade="F2"/>
          </w:tcPr>
          <w:p w14:paraId="4437B6BA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EU FOND</w:t>
            </w:r>
          </w:p>
        </w:tc>
        <w:tc>
          <w:tcPr>
            <w:tcW w:w="795" w:type="pct"/>
            <w:shd w:val="clear" w:color="auto" w:fill="F1F1F1" w:themeFill="background1" w:themeFillShade="F2"/>
          </w:tcPr>
          <w:p w14:paraId="2869DDA2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PRIHOD 31.12.2024.</w:t>
            </w:r>
          </w:p>
        </w:tc>
        <w:tc>
          <w:tcPr>
            <w:tcW w:w="833" w:type="pct"/>
            <w:shd w:val="clear" w:color="auto" w:fill="F1F1F1" w:themeFill="background1" w:themeFillShade="F2"/>
          </w:tcPr>
          <w:p w14:paraId="00685517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PRIMICI 31.12.2024.</w:t>
            </w:r>
          </w:p>
        </w:tc>
        <w:tc>
          <w:tcPr>
            <w:tcW w:w="833" w:type="pct"/>
            <w:shd w:val="clear" w:color="auto" w:fill="F1F1F1" w:themeFill="background1" w:themeFillShade="F2"/>
          </w:tcPr>
          <w:p w14:paraId="3D95008A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RASHOD 31.12.2024.</w:t>
            </w:r>
          </w:p>
        </w:tc>
        <w:tc>
          <w:tcPr>
            <w:tcW w:w="766" w:type="pct"/>
            <w:shd w:val="clear" w:color="auto" w:fill="F1F1F1" w:themeFill="background1" w:themeFillShade="F2"/>
          </w:tcPr>
          <w:p w14:paraId="184275EB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IZDACI 31.12.2024.</w:t>
            </w:r>
          </w:p>
        </w:tc>
        <w:tc>
          <w:tcPr>
            <w:tcW w:w="991" w:type="pct"/>
            <w:shd w:val="clear" w:color="auto" w:fill="F1F1F1" w:themeFill="background1" w:themeFillShade="F2"/>
          </w:tcPr>
          <w:p w14:paraId="48B27AAF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STANJE POTRAŽIVANJA 31.12.2024.</w:t>
            </w:r>
          </w:p>
        </w:tc>
      </w:tr>
      <w:tr w14:paraId="2ACC484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01FB380C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Rekonstrukcija dva traktorska puta u šumske ceste</w:t>
            </w:r>
          </w:p>
        </w:tc>
        <w:tc>
          <w:tcPr>
            <w:tcW w:w="795" w:type="pct"/>
          </w:tcPr>
          <w:p w14:paraId="1DA1C87A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302.979,63</w:t>
            </w:r>
          </w:p>
        </w:tc>
        <w:tc>
          <w:tcPr>
            <w:tcW w:w="833" w:type="pct"/>
          </w:tcPr>
          <w:p w14:paraId="6294B8ED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pct"/>
          </w:tcPr>
          <w:p w14:paraId="7E874D50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pct"/>
          </w:tcPr>
          <w:p w14:paraId="27ADE18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54B12459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366CF6F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754822F9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Promatračnica Lakus Stupnički Kuti</w:t>
            </w:r>
          </w:p>
        </w:tc>
        <w:tc>
          <w:tcPr>
            <w:tcW w:w="795" w:type="pct"/>
          </w:tcPr>
          <w:p w14:paraId="6B72AC4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44.804,71</w:t>
            </w:r>
          </w:p>
        </w:tc>
        <w:tc>
          <w:tcPr>
            <w:tcW w:w="833" w:type="pct"/>
          </w:tcPr>
          <w:p w14:paraId="2949244C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pct"/>
          </w:tcPr>
          <w:p w14:paraId="76024A1A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88.241,05</w:t>
            </w:r>
          </w:p>
        </w:tc>
        <w:tc>
          <w:tcPr>
            <w:tcW w:w="766" w:type="pct"/>
          </w:tcPr>
          <w:p w14:paraId="50E1C71F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00A0DDE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39EB302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0D4BA06D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Adrenalinska šuma u Bebrini</w:t>
            </w:r>
          </w:p>
        </w:tc>
        <w:tc>
          <w:tcPr>
            <w:tcW w:w="795" w:type="pct"/>
          </w:tcPr>
          <w:p w14:paraId="29563F1B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98.745,77</w:t>
            </w:r>
          </w:p>
        </w:tc>
        <w:tc>
          <w:tcPr>
            <w:tcW w:w="833" w:type="pct"/>
          </w:tcPr>
          <w:p w14:paraId="6CBFA98D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pct"/>
          </w:tcPr>
          <w:p w14:paraId="0FD86FA6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pct"/>
          </w:tcPr>
          <w:p w14:paraId="7D3FFCA8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1ACCB291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6FDB2E0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0EA23875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Filius Šumeće</w:t>
            </w:r>
          </w:p>
        </w:tc>
        <w:tc>
          <w:tcPr>
            <w:tcW w:w="795" w:type="pct"/>
          </w:tcPr>
          <w:p w14:paraId="005CAB8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87.855,97</w:t>
            </w:r>
          </w:p>
        </w:tc>
        <w:tc>
          <w:tcPr>
            <w:tcW w:w="833" w:type="pct"/>
          </w:tcPr>
          <w:p w14:paraId="7E2C6D3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pct"/>
          </w:tcPr>
          <w:p w14:paraId="0967ED9F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pct"/>
          </w:tcPr>
          <w:p w14:paraId="7313A5A1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53C60C85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277D144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6A1AAD0F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Strojevi </w:t>
            </w:r>
          </w:p>
        </w:tc>
        <w:tc>
          <w:tcPr>
            <w:tcW w:w="795" w:type="pct"/>
          </w:tcPr>
          <w:p w14:paraId="1C6E19B4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84.499,57</w:t>
            </w:r>
          </w:p>
        </w:tc>
        <w:tc>
          <w:tcPr>
            <w:tcW w:w="833" w:type="pct"/>
          </w:tcPr>
          <w:p w14:paraId="46DCCE87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pct"/>
          </w:tcPr>
          <w:p w14:paraId="1FEBFD77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pct"/>
          </w:tcPr>
          <w:p w14:paraId="3B6791B4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0F4D6735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396CCB8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4B1EECB9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i pomažem IV</w:t>
            </w:r>
          </w:p>
        </w:tc>
        <w:tc>
          <w:tcPr>
            <w:tcW w:w="795" w:type="pct"/>
          </w:tcPr>
          <w:p w14:paraId="7C6C5E1A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214.579,50</w:t>
            </w:r>
          </w:p>
        </w:tc>
        <w:tc>
          <w:tcPr>
            <w:tcW w:w="833" w:type="pct"/>
          </w:tcPr>
          <w:p w14:paraId="64631709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pct"/>
          </w:tcPr>
          <w:p w14:paraId="48779D65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160.250,06</w:t>
            </w:r>
          </w:p>
        </w:tc>
        <w:tc>
          <w:tcPr>
            <w:tcW w:w="766" w:type="pct"/>
          </w:tcPr>
          <w:p w14:paraId="2FDDFF76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729E2E8D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057B67C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09E2513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Rekonstrukcija dva traktorska puta u šumske ceste Mrsunjski lug - Migalovci</w:t>
            </w:r>
          </w:p>
        </w:tc>
        <w:tc>
          <w:tcPr>
            <w:tcW w:w="795" w:type="pct"/>
          </w:tcPr>
          <w:p w14:paraId="4A51BB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pct"/>
          </w:tcPr>
          <w:p w14:paraId="3C983934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pct"/>
          </w:tcPr>
          <w:p w14:paraId="36D74354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274.695,20</w:t>
            </w:r>
          </w:p>
        </w:tc>
        <w:tc>
          <w:tcPr>
            <w:tcW w:w="766" w:type="pct"/>
          </w:tcPr>
          <w:p w14:paraId="7B3EB345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2F706264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274.695,20</w:t>
            </w:r>
          </w:p>
        </w:tc>
      </w:tr>
      <w:tr w14:paraId="47AA1A1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06AB4224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Rekonstrukcija DVD Banovci</w:t>
            </w:r>
          </w:p>
        </w:tc>
        <w:tc>
          <w:tcPr>
            <w:tcW w:w="795" w:type="pct"/>
          </w:tcPr>
          <w:p w14:paraId="73151B9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485.891,00</w:t>
            </w:r>
          </w:p>
        </w:tc>
        <w:tc>
          <w:tcPr>
            <w:tcW w:w="833" w:type="pct"/>
          </w:tcPr>
          <w:p w14:paraId="0BD1739D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pct"/>
          </w:tcPr>
          <w:p w14:paraId="7D4D0135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861.578,99</w:t>
            </w:r>
          </w:p>
        </w:tc>
        <w:tc>
          <w:tcPr>
            <w:tcW w:w="766" w:type="pct"/>
          </w:tcPr>
          <w:p w14:paraId="0E3450C8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080BCC52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363.079,33</w:t>
            </w:r>
          </w:p>
        </w:tc>
      </w:tr>
      <w:tr w14:paraId="6249610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81" w:type="pct"/>
            <w:shd w:val="clear" w:color="auto" w:fill="F1F1F1" w:themeFill="background1" w:themeFillShade="F2"/>
          </w:tcPr>
          <w:p w14:paraId="0480A2B8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UKUPNO: </w:t>
            </w:r>
          </w:p>
        </w:tc>
        <w:tc>
          <w:tcPr>
            <w:tcW w:w="795" w:type="pct"/>
            <w:shd w:val="clear" w:color="auto" w:fill="F1F1F1" w:themeFill="background1" w:themeFillShade="F2"/>
          </w:tcPr>
          <w:p w14:paraId="55EF3107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1.319.356,15</w:t>
            </w:r>
          </w:p>
        </w:tc>
        <w:tc>
          <w:tcPr>
            <w:tcW w:w="833" w:type="pct"/>
            <w:shd w:val="clear" w:color="auto" w:fill="F1F1F1" w:themeFill="background1" w:themeFillShade="F2"/>
          </w:tcPr>
          <w:p w14:paraId="5438BE9F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33" w:type="pct"/>
            <w:shd w:val="clear" w:color="auto" w:fill="F1F1F1" w:themeFill="background1" w:themeFillShade="F2"/>
          </w:tcPr>
          <w:p w14:paraId="1FF5B4E0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1.384.765,30</w:t>
            </w:r>
          </w:p>
        </w:tc>
        <w:tc>
          <w:tcPr>
            <w:tcW w:w="766" w:type="pct"/>
            <w:shd w:val="clear" w:color="auto" w:fill="F1F1F1" w:themeFill="background1" w:themeFillShade="F2"/>
          </w:tcPr>
          <w:p w14:paraId="3028CA6B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1" w:type="pct"/>
            <w:shd w:val="clear" w:color="auto" w:fill="F1F1F1" w:themeFill="background1" w:themeFillShade="F2"/>
          </w:tcPr>
          <w:p w14:paraId="27EA4AE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637.774,53</w:t>
            </w:r>
          </w:p>
        </w:tc>
      </w:tr>
    </w:tbl>
    <w:p w14:paraId="341D32B3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tbl>
      <w:tblPr>
        <w:tblStyle w:val="20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7"/>
        <w:gridCol w:w="2196"/>
        <w:gridCol w:w="2196"/>
      </w:tblGrid>
      <w:tr w14:paraId="0BCFEAD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34" w:type="pct"/>
            <w:shd w:val="clear" w:color="auto" w:fill="F1F1F1" w:themeFill="background1" w:themeFillShade="F2"/>
          </w:tcPr>
          <w:p w14:paraId="5F2EC3FC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 FOND</w:t>
            </w:r>
          </w:p>
        </w:tc>
        <w:tc>
          <w:tcPr>
            <w:tcW w:w="1083" w:type="pct"/>
            <w:shd w:val="clear" w:color="auto" w:fill="F1F1F1" w:themeFill="background1" w:themeFillShade="F2"/>
          </w:tcPr>
          <w:p w14:paraId="202174EA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UGOVORENA SREDSTVA</w:t>
            </w:r>
          </w:p>
        </w:tc>
        <w:tc>
          <w:tcPr>
            <w:tcW w:w="1083" w:type="pct"/>
            <w:shd w:val="clear" w:color="auto" w:fill="F1F1F1" w:themeFill="background1" w:themeFillShade="F2"/>
          </w:tcPr>
          <w:p w14:paraId="3E8EEABB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UPLAĆENA SREDSTVA</w:t>
            </w:r>
          </w:p>
        </w:tc>
      </w:tr>
      <w:tr w14:paraId="36A816F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34" w:type="pct"/>
          </w:tcPr>
          <w:p w14:paraId="42710AF4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EUROPSKI POLJOPRIVREDNI FOND ZA RURALNI RAZVOJ</w:t>
            </w:r>
          </w:p>
        </w:tc>
        <w:tc>
          <w:tcPr>
            <w:tcW w:w="1083" w:type="pct"/>
          </w:tcPr>
          <w:p w14:paraId="05BE0C1C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1.969.273,54 EUR</w:t>
            </w:r>
          </w:p>
        </w:tc>
        <w:tc>
          <w:tcPr>
            <w:tcW w:w="1083" w:type="pct"/>
          </w:tcPr>
          <w:p w14:paraId="66E33D00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1.319.356,15 EUR</w:t>
            </w:r>
          </w:p>
        </w:tc>
      </w:tr>
      <w:tr w14:paraId="3E056F8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34" w:type="pct"/>
          </w:tcPr>
          <w:p w14:paraId="698700FD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EUROPSKI SOCIJANI FOND</w:t>
            </w:r>
          </w:p>
        </w:tc>
        <w:tc>
          <w:tcPr>
            <w:tcW w:w="1083" w:type="pct"/>
          </w:tcPr>
          <w:p w14:paraId="7B3DC744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742.500,00 EUR</w:t>
            </w:r>
          </w:p>
        </w:tc>
        <w:tc>
          <w:tcPr>
            <w:tcW w:w="1083" w:type="pct"/>
          </w:tcPr>
          <w:p w14:paraId="0C128859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214.579,50 EUR</w:t>
            </w:r>
          </w:p>
        </w:tc>
      </w:tr>
      <w:tr w14:paraId="361A247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34" w:type="pct"/>
            <w:shd w:val="clear" w:color="auto" w:fill="F1F1F1" w:themeFill="background1" w:themeFillShade="F2"/>
          </w:tcPr>
          <w:p w14:paraId="7195A7C0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083" w:type="pct"/>
            <w:shd w:val="clear" w:color="auto" w:fill="F1F1F1" w:themeFill="background1" w:themeFillShade="F2"/>
          </w:tcPr>
          <w:p w14:paraId="155152AF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2.711.773,54 EUR</w:t>
            </w:r>
          </w:p>
        </w:tc>
        <w:tc>
          <w:tcPr>
            <w:tcW w:w="1083" w:type="pct"/>
            <w:shd w:val="clear" w:color="auto" w:fill="F1F1F1" w:themeFill="background1" w:themeFillShade="F2"/>
          </w:tcPr>
          <w:p w14:paraId="6BDDC6A2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1.533.935,65 EUR</w:t>
            </w:r>
          </w:p>
        </w:tc>
      </w:tr>
    </w:tbl>
    <w:p w14:paraId="344EA651">
      <w:pP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1D90F4FD">
      <w:pP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Izvještaj o danim zajmovima i potraživanjima po danim zajmovima</w:t>
      </w:r>
    </w:p>
    <w:p w14:paraId="5D134761">
      <w:pPr>
        <w:ind w:firstLine="708"/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</w:rPr>
        <w:t xml:space="preserve">U izvještajnom razdoblju u 2024. godini Općina Bebrina nije imala danih zajmova niti evidentiranih potraživanja po danim zajmovima iz prethodnih godina. </w:t>
      </w:r>
    </w:p>
    <w:p w14:paraId="47A63A4A">
      <w:pP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Izvještaj o stanju potraživanja i dospjelih obveza te stanju potencijalnih obveza po osnovi sudskih sporova</w:t>
      </w:r>
    </w:p>
    <w:p w14:paraId="4F1711DB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 kraju izvještajnog razdoblja na 31.12.2024. evidentirana su potraživanja (1638) u iznosu od 637.774,53 EUR, a odnose se na potraživanja za plaćene rashode koji se financiraju iz ugovorenih projekata iz europskih fondova.</w:t>
      </w:r>
    </w:p>
    <w:p w14:paraId="4314EA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 kraju izvještajnog razdoblja na 31.12.2024. Općina Bebrina nema dospjelih neplaćenih obveza. Sve obveze su nedospjele i iznose 269.066,00 EUR.</w:t>
      </w:r>
    </w:p>
    <w:p w14:paraId="147ED3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Nedospjele obveze za rashode poslovanja u iznosu od 94.992,45 EUR.</w:t>
      </w:r>
    </w:p>
    <w:p w14:paraId="278830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Nedospjele obveze za nabavu nefinancijske imovine od 174.073,55 EUR.</w:t>
      </w:r>
    </w:p>
    <w:p w14:paraId="3ABFE745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Općina Bebrina ima sudskih sporova koji bi u budućim obračunskim razdobljima mogli postati prihod ili rashod u procijenjenoj vrijednosti od 39.816,84 EUR.</w:t>
      </w:r>
    </w:p>
    <w:p w14:paraId="6ED8BC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14:paraId="0BC65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izvještaj o izvršenju Proračuna Općine Bebrina objavit će se na mrežnim stranicama Općine Bebrina u roku od 15. dana od usvajanja od strane predstavničkog tijela.</w:t>
      </w:r>
    </w:p>
    <w:p w14:paraId="53756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izvještaj koji sadrži Opći i posebni dio izvještaja o izvršenju proračuna, obrazloženje godišnjeg izvještaja o izvršenju proračuna, te poseban izvještaj o izvršenju proračuna Općine Bebrina objaviti će se u Glasniku Općine Bebrina.</w:t>
      </w:r>
    </w:p>
    <w:p w14:paraId="593C44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267B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OPĆINSKO VIJEĆE</w:t>
      </w:r>
    </w:p>
    <w:p w14:paraId="776C1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BEBRINA</w:t>
      </w:r>
    </w:p>
    <w:p w14:paraId="0846329D">
      <w:pPr>
        <w:jc w:val="both"/>
        <w:rPr>
          <w:rFonts w:ascii="Times New Roman" w:hAnsi="Times New Roman" w:cs="Times New Roman"/>
        </w:rPr>
      </w:pPr>
    </w:p>
    <w:p w14:paraId="081062B7">
      <w:pPr>
        <w:spacing w:after="0" w:line="240" w:lineRule="auto"/>
        <w:jc w:val="both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</w:t>
      </w:r>
      <w:r>
        <w:rPr>
          <w:rFonts w:hint="default" w:ascii="Times New Roman" w:hAnsi="Times New Roman" w:cs="Times New Roman"/>
          <w:lang w:val="hr-HR"/>
        </w:rPr>
        <w:t>400-02/25-01/1</w:t>
      </w:r>
    </w:p>
    <w:p w14:paraId="77A7CA5D">
      <w:pPr>
        <w:spacing w:after="0" w:line="240" w:lineRule="auto"/>
        <w:jc w:val="both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URBROJ:</w:t>
      </w:r>
      <w:r>
        <w:rPr>
          <w:rFonts w:hint="default" w:ascii="Times New Roman" w:hAnsi="Times New Roman" w:cs="Times New Roman"/>
          <w:lang w:val="hr-HR"/>
        </w:rPr>
        <w:t>2178-2-03-25-3</w:t>
      </w:r>
      <w:bookmarkStart w:id="0" w:name="_GoBack"/>
      <w:bookmarkEnd w:id="0"/>
    </w:p>
    <w:p w14:paraId="7B0B415A">
      <w:pPr>
        <w:jc w:val="both"/>
        <w:rPr>
          <w:rFonts w:ascii="Times New Roman" w:hAnsi="Times New Roman" w:cs="Times New Roman"/>
        </w:rPr>
      </w:pPr>
    </w:p>
    <w:p w14:paraId="79D7055D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</w:p>
    <w:p w14:paraId="48F5C1BD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14:paraId="17163A5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4AC9DF4C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Mijo Belegić, ing.</w:t>
      </w:r>
    </w:p>
    <w:p w14:paraId="3D883476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2D516225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262EDFAA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6F473567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19D896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25144284">
      <w:pPr>
        <w:pStyle w:val="1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Dosje Općinskog vijeća</w:t>
      </w:r>
    </w:p>
    <w:p w14:paraId="15488AA3">
      <w:pPr>
        <w:pStyle w:val="1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Ministarstvo financija, Katančićeva 5, 10 000 Zagreb</w:t>
      </w:r>
    </w:p>
    <w:p w14:paraId="1AFB4A09">
      <w:pPr>
        <w:pStyle w:val="1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Državni ured za reviziju, Područni ured Slavonski Brod, P. Krešimira IV br. 20, Slavonski Brod</w:t>
      </w:r>
    </w:p>
    <w:p w14:paraId="3554054D">
      <w:pPr>
        <w:pStyle w:val="1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Računovodstvo</w:t>
      </w:r>
    </w:p>
    <w:p w14:paraId="735C2021">
      <w:pPr>
        <w:pStyle w:val="1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„Glasnik Općine Bebrina“</w:t>
      </w:r>
    </w:p>
    <w:p w14:paraId="304984EE">
      <w:pPr>
        <w:pStyle w:val="1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</w:p>
    <w:p w14:paraId="0F7D6A84">
      <w:pPr>
        <w:pStyle w:val="1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Internet stranica www.bebrina.hr</w:t>
      </w:r>
    </w:p>
    <w:p w14:paraId="596C0B70">
      <w:pPr>
        <w:jc w:val="both"/>
        <w:rPr>
          <w:rFonts w:ascii="Times New Roman" w:hAnsi="Times New Roman" w:cs="Times New Roman"/>
        </w:rPr>
      </w:pPr>
    </w:p>
    <w:p w14:paraId="6F18215F">
      <w:pPr>
        <w:rPr>
          <w:rFonts w:ascii="Times New Roman" w:hAnsi="Times New Roman" w:eastAsia="Times New Roman" w:cs="Times New Roman"/>
          <w:b/>
          <w:bCs/>
          <w:kern w:val="2"/>
          <w:szCs w:val="24"/>
          <w:lang w:eastAsia="hr-HR"/>
        </w:rPr>
      </w:pPr>
    </w:p>
    <w:p w14:paraId="7BF2C5F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eastAsia="Times New Roman" w:cs="Times New Roman"/>
          <w:b/>
          <w:bCs/>
          <w:kern w:val="2"/>
          <w:szCs w:val="24"/>
          <w:lang w:eastAsia="hr-HR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962" w:right="849" w:bottom="993" w:left="1134" w:header="567" w:footer="28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8"/>
        <w:szCs w:val="18"/>
      </w:rPr>
      <w:id w:val="822775265"/>
      <w:docPartObj>
        <w:docPartGallery w:val="AutoText"/>
      </w:docPartObj>
    </w:sdtPr>
    <w:sdtEndPr>
      <w:rPr>
        <w:sz w:val="18"/>
        <w:szCs w:val="18"/>
      </w:rPr>
    </w:sdtEndPr>
    <w:sdtContent>
      <w:p w14:paraId="07A6D4B0">
        <w:pPr>
          <w:pStyle w:val="8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  <w:p w14:paraId="263A1C6F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446730"/>
      <w:docPartObj>
        <w:docPartGallery w:val="AutoText"/>
      </w:docPartObj>
    </w:sdtPr>
    <w:sdtContent>
      <w:p w14:paraId="567F129E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3FA1728">
    <w:pPr>
      <w:pStyle w:val="8"/>
    </w:pPr>
  </w:p>
  <w:p w14:paraId="18A611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5BBF1">
    <w:pPr>
      <w:pStyle w:val="8"/>
    </w:pPr>
  </w:p>
  <w:p w14:paraId="072775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E62A6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1A7C9">
    <w:r>
      <w:rPr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55245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6E2C7A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w:drawing>
                              <wp:inline distT="0" distB="0" distL="0" distR="0">
                                <wp:extent cx="381000" cy="498475"/>
                                <wp:effectExtent l="0" t="0" r="0" b="0"/>
                                <wp:docPr id="869536361" name="Slika 8695363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9536361" name="Slika 8695363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2" o:spid="_x0000_s1026" o:spt="202" type="#_x0000_t202" style="position:absolute;left:0pt;margin-left:4.35pt;margin-top:-10.75pt;height:47.1pt;width:147.85pt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jqWM9cAAAAIAQAADwAAAAAAAAABACAAAAAiAAAAZHJzL2Rvd25yZXYueG1sUEsB&#10;AhQAFAAAAAgAh07iQI/vahcvAgAAWAQAAA4AAAAAAAAAAQAgAAAAJgEAAGRycy9lMm9Eb2MueG1s&#10;UEsFBgAAAAAGAAYAWQEAAMc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76E2C7A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lang w:eastAsia="hr-HR"/>
                      </w:rPr>
                      <w:drawing>
                        <wp:inline distT="0" distB="0" distL="0" distR="0">
                          <wp:extent cx="381000" cy="498475"/>
                          <wp:effectExtent l="0" t="0" r="0" b="0"/>
                          <wp:docPr id="869536361" name="Slika 8695363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69536361" name="Slika 86953636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</w:p>
  <w:p w14:paraId="72BE80F0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lang w:eastAsia="hr-HR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908A86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BRODSKO-POSAVSKA ŽUPANIJA</w:t>
                          </w:r>
                        </w:p>
                        <w:p w14:paraId="1BE4C81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OPĆINA BEBRINA</w:t>
                          </w:r>
                        </w:p>
                        <w:p w14:paraId="32DDC9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2" o:spid="_x0000_s1026" o:spt="202" type="#_x0000_t202" style="position:absolute;left:0pt;margin-left:-7.65pt;margin-top:6.8pt;height:52.25pt;width:174pt;mso-wrap-distance-bottom:0pt;mso-wrap-distance-left:0pt;mso-wrap-distance-right:0pt;mso-wrap-distance-top:0pt;z-index:251660288;mso-width-relative:page;mso-height-relative:page;" fillcolor="#FFFFFF" filled="t" stroked="f" coordsize="21600,21600" o:gfxdata="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I1drNgAAAAKAQAADwAAAAAAAAABACAAAAAiAAAAZHJzL2Rvd25yZXYueG1sUEsB&#10;AhQAFAAAAAgAh07iQIcrxIwuAgAAVgQAAA4AAAAAAAAAAQAgAAAAJwEAAGRycy9lMm9Eb2MueG1s&#10;UEsFBgAAAAAGAAYAWQEAAMc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0908A86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BRODSKO-POSAVSKA ŽUPANIJA</w:t>
                    </w:r>
                  </w:p>
                  <w:p w14:paraId="1BE4C81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OPĆINA BEBRINA</w:t>
                    </w:r>
                  </w:p>
                  <w:p w14:paraId="32DDC9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>
    <w:pPr>
      <w:pStyle w:val="9"/>
    </w:pPr>
  </w:p>
  <w:p w14:paraId="7A9D8F80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56FF7">
    <w:r>
      <w:rPr>
        <w:lang w:eastAsia="hr-HR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151130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4C3A24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 ŽUPANIJA</w:t>
                          </w:r>
                        </w:p>
                        <w:p w14:paraId="2034A74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BEBRINA,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43" o:spid="_x0000_s1026" o:spt="202" type="#_x0000_t202" style="position:absolute;left:0pt;margin-left:11.9pt;margin-top:-8.95pt;height:20.55pt;width:215.1pt;mso-wrap-distance-bottom:0pt;mso-wrap-distance-left:0pt;mso-wrap-distance-right:0pt;mso-wrap-distance-top:0pt;z-index:251662336;mso-width-relative:page;mso-height-relative:page;" fillcolor="#FFFFFF" filled="t" stroked="f" coordsize="21600,21600" o:gfxdata="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k85dbXAAAACQEAAA8AAAAAAAAAAQAgAAAAIgAAAGRycy9kb3ducmV2LnhtbFBL&#10;AQIUABQAAAAIAIdO4kDBDnguMAIAAFgEAAAOAAAAAAAAAAEAIAAAACYBAABkcnMvZTJvRG9jLnht&#10;bFBLBQYAAAAABgAGAFkBAADI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44C3A24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 ŽUPANIJA</w:t>
                    </w:r>
                  </w:p>
                  <w:p w14:paraId="2034A74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BEBRINA,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-126365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27B04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w:drawing>
                              <wp:inline distT="0" distB="0" distL="0" distR="0">
                                <wp:extent cx="163195" cy="213360"/>
                                <wp:effectExtent l="0" t="0" r="8255" b="0"/>
                                <wp:docPr id="1324525346" name="Slika 13245253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4525346" name="Slika 13245253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2" o:spid="_x0000_s1026" o:spt="202" type="#_x0000_t202" style="position:absolute;left:0pt;margin-left:-9.95pt;margin-top:-10.6pt;height:24.4pt;width:31.25pt;mso-wrap-distance-bottom:0pt;mso-wrap-distance-left:0pt;mso-wrap-distance-right:0pt;mso-wrap-distance-top:0pt;z-index:251661312;mso-width-relative:page;mso-height-relative:page;" fillcolor="#FFFFFF" filled="t" stroked="f" coordsize="21600,21600" o:gfxdata="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z7XBdcAAAAJAQAADwAAAAAAAAABACAAAAAiAAAAZHJzL2Rvd25yZXYueG1sUEsB&#10;AhQAFAAAAAgAh07iQBY/1UMvAgAAVgQAAA4AAAAAAAAAAQAgAAAAJgEAAGRycy9lMm9Eb2MueG1s&#10;UEsFBgAAAAAGAAYAWQEAAMc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227B047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lang w:eastAsia="hr-HR"/>
                      </w:rPr>
                      <w:drawing>
                        <wp:inline distT="0" distB="0" distL="0" distR="0">
                          <wp:extent cx="163195" cy="213360"/>
                          <wp:effectExtent l="0" t="0" r="8255" b="0"/>
                          <wp:docPr id="1324525346" name="Slika 13245253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24525346" name="Slika 13245253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0143B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DE7C7">
    <w:pPr>
      <w:pStyle w:val="9"/>
    </w:pPr>
  </w:p>
  <w:p w14:paraId="360B496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3CC2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77DC1"/>
    <w:multiLevelType w:val="multilevel"/>
    <w:tmpl w:val="08677DC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A71FC"/>
    <w:multiLevelType w:val="multilevel"/>
    <w:tmpl w:val="45DA71F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C3CB8"/>
    <w:multiLevelType w:val="multilevel"/>
    <w:tmpl w:val="5A1C3CB8"/>
    <w:lvl w:ilvl="0" w:tentative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760" w:hanging="360"/>
      </w:pPr>
    </w:lvl>
    <w:lvl w:ilvl="2" w:tentative="0">
      <w:start w:val="1"/>
      <w:numFmt w:val="lowerRoman"/>
      <w:lvlText w:val="%3."/>
      <w:lvlJc w:val="right"/>
      <w:pPr>
        <w:ind w:left="6480" w:hanging="180"/>
      </w:pPr>
    </w:lvl>
    <w:lvl w:ilvl="3" w:tentative="0">
      <w:start w:val="1"/>
      <w:numFmt w:val="decimal"/>
      <w:lvlText w:val="%4."/>
      <w:lvlJc w:val="left"/>
      <w:pPr>
        <w:ind w:left="7200" w:hanging="360"/>
      </w:pPr>
    </w:lvl>
    <w:lvl w:ilvl="4" w:tentative="0">
      <w:start w:val="1"/>
      <w:numFmt w:val="lowerLetter"/>
      <w:lvlText w:val="%5."/>
      <w:lvlJc w:val="left"/>
      <w:pPr>
        <w:ind w:left="7920" w:hanging="360"/>
      </w:pPr>
    </w:lvl>
    <w:lvl w:ilvl="5" w:tentative="0">
      <w:start w:val="1"/>
      <w:numFmt w:val="lowerRoman"/>
      <w:lvlText w:val="%6."/>
      <w:lvlJc w:val="right"/>
      <w:pPr>
        <w:ind w:left="8640" w:hanging="180"/>
      </w:pPr>
    </w:lvl>
    <w:lvl w:ilvl="6" w:tentative="0">
      <w:start w:val="1"/>
      <w:numFmt w:val="decimal"/>
      <w:lvlText w:val="%7."/>
      <w:lvlJc w:val="left"/>
      <w:pPr>
        <w:ind w:left="9360" w:hanging="360"/>
      </w:pPr>
    </w:lvl>
    <w:lvl w:ilvl="7" w:tentative="0">
      <w:start w:val="1"/>
      <w:numFmt w:val="lowerLetter"/>
      <w:lvlText w:val="%8."/>
      <w:lvlJc w:val="left"/>
      <w:pPr>
        <w:ind w:left="10080" w:hanging="360"/>
      </w:pPr>
    </w:lvl>
    <w:lvl w:ilvl="8" w:tentative="0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78D31809"/>
    <w:multiLevelType w:val="multilevel"/>
    <w:tmpl w:val="78D318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41C75"/>
    <w:multiLevelType w:val="multilevel"/>
    <w:tmpl w:val="7EA41C7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1201E"/>
    <w:rsid w:val="00023DD9"/>
    <w:rsid w:val="000305D0"/>
    <w:rsid w:val="00037F5D"/>
    <w:rsid w:val="000450D6"/>
    <w:rsid w:val="00057C6C"/>
    <w:rsid w:val="00061E4B"/>
    <w:rsid w:val="00071225"/>
    <w:rsid w:val="000740C4"/>
    <w:rsid w:val="000762CE"/>
    <w:rsid w:val="00085501"/>
    <w:rsid w:val="000936B7"/>
    <w:rsid w:val="00094EE9"/>
    <w:rsid w:val="000A5A3F"/>
    <w:rsid w:val="000B0697"/>
    <w:rsid w:val="000B35D3"/>
    <w:rsid w:val="000B58D6"/>
    <w:rsid w:val="000D0BD0"/>
    <w:rsid w:val="000D4FAB"/>
    <w:rsid w:val="000F19D3"/>
    <w:rsid w:val="000F3D43"/>
    <w:rsid w:val="00107AC4"/>
    <w:rsid w:val="00110AA8"/>
    <w:rsid w:val="00113C53"/>
    <w:rsid w:val="00114016"/>
    <w:rsid w:val="00124B18"/>
    <w:rsid w:val="0014569F"/>
    <w:rsid w:val="00147B24"/>
    <w:rsid w:val="001506FF"/>
    <w:rsid w:val="00150EFB"/>
    <w:rsid w:val="00154E9F"/>
    <w:rsid w:val="00161CD7"/>
    <w:rsid w:val="00165A8D"/>
    <w:rsid w:val="001755D9"/>
    <w:rsid w:val="00180B56"/>
    <w:rsid w:val="001960E0"/>
    <w:rsid w:val="00197837"/>
    <w:rsid w:val="001A40F1"/>
    <w:rsid w:val="001A7B6D"/>
    <w:rsid w:val="001C3160"/>
    <w:rsid w:val="001C7C86"/>
    <w:rsid w:val="001E3479"/>
    <w:rsid w:val="001E34FA"/>
    <w:rsid w:val="001E6EEF"/>
    <w:rsid w:val="001F1606"/>
    <w:rsid w:val="001F6447"/>
    <w:rsid w:val="00201EDC"/>
    <w:rsid w:val="002041CC"/>
    <w:rsid w:val="00206B02"/>
    <w:rsid w:val="0021709E"/>
    <w:rsid w:val="0022640C"/>
    <w:rsid w:val="002345D9"/>
    <w:rsid w:val="00246A78"/>
    <w:rsid w:val="0024756D"/>
    <w:rsid w:val="0025247C"/>
    <w:rsid w:val="00254C65"/>
    <w:rsid w:val="002612C6"/>
    <w:rsid w:val="00271940"/>
    <w:rsid w:val="002744AE"/>
    <w:rsid w:val="00277780"/>
    <w:rsid w:val="00284F0B"/>
    <w:rsid w:val="00285362"/>
    <w:rsid w:val="00296D85"/>
    <w:rsid w:val="002A3148"/>
    <w:rsid w:val="002B1514"/>
    <w:rsid w:val="002B6A19"/>
    <w:rsid w:val="002C6BD2"/>
    <w:rsid w:val="002D0F22"/>
    <w:rsid w:val="002D460B"/>
    <w:rsid w:val="002E0424"/>
    <w:rsid w:val="00301654"/>
    <w:rsid w:val="00310370"/>
    <w:rsid w:val="00313436"/>
    <w:rsid w:val="00324C87"/>
    <w:rsid w:val="00334B54"/>
    <w:rsid w:val="00341382"/>
    <w:rsid w:val="00344370"/>
    <w:rsid w:val="0034638C"/>
    <w:rsid w:val="00346839"/>
    <w:rsid w:val="00354516"/>
    <w:rsid w:val="00357F95"/>
    <w:rsid w:val="0036331A"/>
    <w:rsid w:val="003817D2"/>
    <w:rsid w:val="00385B28"/>
    <w:rsid w:val="00392666"/>
    <w:rsid w:val="003A495B"/>
    <w:rsid w:val="003A7D24"/>
    <w:rsid w:val="003B05B9"/>
    <w:rsid w:val="003B2907"/>
    <w:rsid w:val="003B7602"/>
    <w:rsid w:val="003B7A6D"/>
    <w:rsid w:val="003C13E9"/>
    <w:rsid w:val="003C2EEF"/>
    <w:rsid w:val="003D13E9"/>
    <w:rsid w:val="003E145F"/>
    <w:rsid w:val="003E19C3"/>
    <w:rsid w:val="003E4504"/>
    <w:rsid w:val="003F4F92"/>
    <w:rsid w:val="004042FA"/>
    <w:rsid w:val="00420A62"/>
    <w:rsid w:val="00426E1A"/>
    <w:rsid w:val="00431506"/>
    <w:rsid w:val="004347F1"/>
    <w:rsid w:val="004478D5"/>
    <w:rsid w:val="00455AFF"/>
    <w:rsid w:val="00460924"/>
    <w:rsid w:val="00471C8C"/>
    <w:rsid w:val="00475138"/>
    <w:rsid w:val="004766B8"/>
    <w:rsid w:val="0049020C"/>
    <w:rsid w:val="004967E6"/>
    <w:rsid w:val="004A5155"/>
    <w:rsid w:val="004A6056"/>
    <w:rsid w:val="004A691B"/>
    <w:rsid w:val="004E295F"/>
    <w:rsid w:val="004E7A56"/>
    <w:rsid w:val="004F2047"/>
    <w:rsid w:val="004F27AB"/>
    <w:rsid w:val="00503C0D"/>
    <w:rsid w:val="005200FF"/>
    <w:rsid w:val="00521735"/>
    <w:rsid w:val="00530E9E"/>
    <w:rsid w:val="005503BD"/>
    <w:rsid w:val="00552320"/>
    <w:rsid w:val="0056037E"/>
    <w:rsid w:val="00563A49"/>
    <w:rsid w:val="00577AC8"/>
    <w:rsid w:val="00584C07"/>
    <w:rsid w:val="0058527E"/>
    <w:rsid w:val="00590A89"/>
    <w:rsid w:val="0059294B"/>
    <w:rsid w:val="005A5018"/>
    <w:rsid w:val="005B0450"/>
    <w:rsid w:val="005B0D87"/>
    <w:rsid w:val="005C16CA"/>
    <w:rsid w:val="005C307F"/>
    <w:rsid w:val="005C4F42"/>
    <w:rsid w:val="005D0C97"/>
    <w:rsid w:val="005D433E"/>
    <w:rsid w:val="005D76AE"/>
    <w:rsid w:val="005F422B"/>
    <w:rsid w:val="005F67B5"/>
    <w:rsid w:val="00604A0A"/>
    <w:rsid w:val="006133F3"/>
    <w:rsid w:val="006302FF"/>
    <w:rsid w:val="006320D4"/>
    <w:rsid w:val="00635572"/>
    <w:rsid w:val="00636DCE"/>
    <w:rsid w:val="00646ADF"/>
    <w:rsid w:val="006506F5"/>
    <w:rsid w:val="0065242A"/>
    <w:rsid w:val="006A5255"/>
    <w:rsid w:val="006A543C"/>
    <w:rsid w:val="006C183D"/>
    <w:rsid w:val="006D2029"/>
    <w:rsid w:val="006D5DBA"/>
    <w:rsid w:val="006D6B97"/>
    <w:rsid w:val="006D6D46"/>
    <w:rsid w:val="006E3D13"/>
    <w:rsid w:val="00700A7A"/>
    <w:rsid w:val="00703E97"/>
    <w:rsid w:val="007226D6"/>
    <w:rsid w:val="00724EBD"/>
    <w:rsid w:val="00732901"/>
    <w:rsid w:val="0074069F"/>
    <w:rsid w:val="0075278C"/>
    <w:rsid w:val="007529E7"/>
    <w:rsid w:val="00774466"/>
    <w:rsid w:val="007944B2"/>
    <w:rsid w:val="007A27F5"/>
    <w:rsid w:val="007A3EC1"/>
    <w:rsid w:val="007A74C8"/>
    <w:rsid w:val="007C3F12"/>
    <w:rsid w:val="007C5F7B"/>
    <w:rsid w:val="007D25F2"/>
    <w:rsid w:val="007D3327"/>
    <w:rsid w:val="007F4900"/>
    <w:rsid w:val="007F61A9"/>
    <w:rsid w:val="00804E3D"/>
    <w:rsid w:val="008055B4"/>
    <w:rsid w:val="008061FA"/>
    <w:rsid w:val="00807F74"/>
    <w:rsid w:val="00813BEA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D2F22"/>
    <w:rsid w:val="008E132E"/>
    <w:rsid w:val="008E5CD3"/>
    <w:rsid w:val="00904C2B"/>
    <w:rsid w:val="00907260"/>
    <w:rsid w:val="009113F3"/>
    <w:rsid w:val="00925262"/>
    <w:rsid w:val="00934B41"/>
    <w:rsid w:val="00934BBA"/>
    <w:rsid w:val="00944D2D"/>
    <w:rsid w:val="00946BD3"/>
    <w:rsid w:val="00957902"/>
    <w:rsid w:val="00987B24"/>
    <w:rsid w:val="00996B91"/>
    <w:rsid w:val="009D3880"/>
    <w:rsid w:val="009D38E2"/>
    <w:rsid w:val="009D7553"/>
    <w:rsid w:val="009E20B1"/>
    <w:rsid w:val="009E4D25"/>
    <w:rsid w:val="009E5CCA"/>
    <w:rsid w:val="009F4583"/>
    <w:rsid w:val="009F73B3"/>
    <w:rsid w:val="00A160B8"/>
    <w:rsid w:val="00A27780"/>
    <w:rsid w:val="00A31856"/>
    <w:rsid w:val="00A37746"/>
    <w:rsid w:val="00A468D8"/>
    <w:rsid w:val="00A541F5"/>
    <w:rsid w:val="00A560A9"/>
    <w:rsid w:val="00A60DB3"/>
    <w:rsid w:val="00A6464A"/>
    <w:rsid w:val="00A7013D"/>
    <w:rsid w:val="00A72F02"/>
    <w:rsid w:val="00A8194B"/>
    <w:rsid w:val="00A86FCA"/>
    <w:rsid w:val="00A93D2C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11111"/>
    <w:rsid w:val="00B12DDA"/>
    <w:rsid w:val="00B17155"/>
    <w:rsid w:val="00B21C00"/>
    <w:rsid w:val="00B31864"/>
    <w:rsid w:val="00B32D3D"/>
    <w:rsid w:val="00B34BB1"/>
    <w:rsid w:val="00B3670D"/>
    <w:rsid w:val="00B44D2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5903"/>
    <w:rsid w:val="00BC711F"/>
    <w:rsid w:val="00BF1E0D"/>
    <w:rsid w:val="00BF4767"/>
    <w:rsid w:val="00BF5615"/>
    <w:rsid w:val="00C00D8F"/>
    <w:rsid w:val="00C0410F"/>
    <w:rsid w:val="00C04C69"/>
    <w:rsid w:val="00C0681A"/>
    <w:rsid w:val="00C07B5F"/>
    <w:rsid w:val="00C11420"/>
    <w:rsid w:val="00C26105"/>
    <w:rsid w:val="00C30518"/>
    <w:rsid w:val="00C351EC"/>
    <w:rsid w:val="00C37F44"/>
    <w:rsid w:val="00C407C1"/>
    <w:rsid w:val="00C44129"/>
    <w:rsid w:val="00C47246"/>
    <w:rsid w:val="00C475B2"/>
    <w:rsid w:val="00C53FCB"/>
    <w:rsid w:val="00C679E8"/>
    <w:rsid w:val="00C722CD"/>
    <w:rsid w:val="00C873A1"/>
    <w:rsid w:val="00C96ACE"/>
    <w:rsid w:val="00C96BC4"/>
    <w:rsid w:val="00CC3601"/>
    <w:rsid w:val="00CC3BEE"/>
    <w:rsid w:val="00CD0B7A"/>
    <w:rsid w:val="00CD3C5E"/>
    <w:rsid w:val="00CD4202"/>
    <w:rsid w:val="00CD50BD"/>
    <w:rsid w:val="00CD5398"/>
    <w:rsid w:val="00CD72F4"/>
    <w:rsid w:val="00CF3BC2"/>
    <w:rsid w:val="00D10151"/>
    <w:rsid w:val="00D31033"/>
    <w:rsid w:val="00D348B6"/>
    <w:rsid w:val="00D44E42"/>
    <w:rsid w:val="00D51BD7"/>
    <w:rsid w:val="00D543C6"/>
    <w:rsid w:val="00D84823"/>
    <w:rsid w:val="00D8500F"/>
    <w:rsid w:val="00D86782"/>
    <w:rsid w:val="00DA1E6E"/>
    <w:rsid w:val="00DA2A41"/>
    <w:rsid w:val="00DA5CEC"/>
    <w:rsid w:val="00DC2910"/>
    <w:rsid w:val="00DE42A1"/>
    <w:rsid w:val="00DE5F31"/>
    <w:rsid w:val="00DF668B"/>
    <w:rsid w:val="00E143C0"/>
    <w:rsid w:val="00E228C2"/>
    <w:rsid w:val="00E23CB1"/>
    <w:rsid w:val="00E262EF"/>
    <w:rsid w:val="00E32E0E"/>
    <w:rsid w:val="00E37801"/>
    <w:rsid w:val="00E41BEE"/>
    <w:rsid w:val="00E50B41"/>
    <w:rsid w:val="00E62B74"/>
    <w:rsid w:val="00E63381"/>
    <w:rsid w:val="00E743F8"/>
    <w:rsid w:val="00E75DB1"/>
    <w:rsid w:val="00E76EA4"/>
    <w:rsid w:val="00E95E8F"/>
    <w:rsid w:val="00E95F95"/>
    <w:rsid w:val="00EA603B"/>
    <w:rsid w:val="00EB390F"/>
    <w:rsid w:val="00EC6F99"/>
    <w:rsid w:val="00ED7A14"/>
    <w:rsid w:val="00EE2C9B"/>
    <w:rsid w:val="00EE6B8A"/>
    <w:rsid w:val="00EE76C6"/>
    <w:rsid w:val="00EF3888"/>
    <w:rsid w:val="00F1398D"/>
    <w:rsid w:val="00F14547"/>
    <w:rsid w:val="00F16E99"/>
    <w:rsid w:val="00F21FA9"/>
    <w:rsid w:val="00F46BD7"/>
    <w:rsid w:val="00F471A0"/>
    <w:rsid w:val="00F47E9E"/>
    <w:rsid w:val="00F56392"/>
    <w:rsid w:val="00F71D1B"/>
    <w:rsid w:val="00F853D1"/>
    <w:rsid w:val="00F872B6"/>
    <w:rsid w:val="00F95A00"/>
    <w:rsid w:val="00FA01F0"/>
    <w:rsid w:val="00FA2F4D"/>
    <w:rsid w:val="00FA47DD"/>
    <w:rsid w:val="00FA7CBB"/>
    <w:rsid w:val="00FC1B74"/>
    <w:rsid w:val="00FC593F"/>
    <w:rsid w:val="7C5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link w:val="16"/>
    <w:qFormat/>
    <w:uiPriority w:val="9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hAnsi="Times New Roman" w:eastAsia="Times New Roman" w:cs="Times New Roman"/>
      <w:sz w:val="72"/>
      <w:szCs w:val="7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7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hr-HR" w:eastAsia="en-US" w:bidi="ar-SA"/>
    </w:rPr>
  </w:style>
  <w:style w:type="paragraph" w:styleId="12">
    <w:name w:val="List Paragraph"/>
    <w:basedOn w:val="1"/>
    <w:qFormat/>
    <w:uiPriority w:val="1"/>
    <w:pPr>
      <w:spacing w:after="160" w:line="259" w:lineRule="auto"/>
      <w:ind w:left="720"/>
      <w:contextualSpacing/>
    </w:pPr>
    <w:rPr>
      <w:rFonts w:ascii="Calibri" w:hAnsi="Calibri" w:eastAsia="Times New Roman" w:cs="Times New Roman"/>
      <w:kern w:val="2"/>
      <w:lang w:eastAsia="hr-HR"/>
    </w:rPr>
  </w:style>
  <w:style w:type="character" w:customStyle="1" w:styleId="13">
    <w:name w:val="Zaglavlje Char"/>
    <w:basedOn w:val="4"/>
    <w:link w:val="9"/>
    <w:uiPriority w:val="99"/>
  </w:style>
  <w:style w:type="character" w:customStyle="1" w:styleId="14">
    <w:name w:val="Tekst balončića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Podnožje Char"/>
    <w:basedOn w:val="4"/>
    <w:link w:val="8"/>
    <w:uiPriority w:val="99"/>
  </w:style>
  <w:style w:type="character" w:customStyle="1" w:styleId="16">
    <w:name w:val="Naslov 1 Char"/>
    <w:basedOn w:val="4"/>
    <w:link w:val="2"/>
    <w:uiPriority w:val="9"/>
    <w:rPr>
      <w:rFonts w:ascii="Times New Roman" w:hAnsi="Times New Roman" w:eastAsia="Times New Roman" w:cs="Times New Roman"/>
      <w:sz w:val="72"/>
      <w:szCs w:val="72"/>
    </w:rPr>
  </w:style>
  <w:style w:type="character" w:customStyle="1" w:styleId="17">
    <w:name w:val="Tijelo teksta Char"/>
    <w:basedOn w:val="4"/>
    <w:link w:val="7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Naslov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customStyle="1" w:styleId="19">
    <w:name w:val="Standard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Lucida Sans Unicode" w:cs="Tahoma"/>
      <w:kern w:val="1"/>
      <w:sz w:val="24"/>
      <w:szCs w:val="24"/>
      <w:lang w:val="hr-HR" w:eastAsia="ar-SA" w:bidi="ar-SA"/>
    </w:rPr>
  </w:style>
  <w:style w:type="table" w:customStyle="1" w:styleId="20">
    <w:name w:val="Grid Table Light"/>
    <w:basedOn w:val="5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chart" Target="charts/chart4.xml"/><Relationship Id="rId16" Type="http://schemas.openxmlformats.org/officeDocument/2006/relationships/chart" Target="charts/chart3.xml"/><Relationship Id="rId15" Type="http://schemas.openxmlformats.org/officeDocument/2006/relationships/chart" Target="charts/chart2.xml"/><Relationship Id="rId14" Type="http://schemas.openxmlformats.org/officeDocument/2006/relationships/chart" Target="charts/chart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plavilink\korisnici\bebrina\op&#263;ina\predlosci\Prihodi-rashodi%20grafikoni%2031.12.2024.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plavilink\korisnici\bebrina\op&#263;ina\predlosci\Prihodi-rashodi%20grafikoni%2031.12.2024.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plavilink\korisnici\bebrina\op&#263;ina\predlosci\Prihodi-rashodi%20grafikoni%2031.12.2024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plavilink\korisnici\bebrina\op&#263;ina\predlosci\Prihodi-rashodi%20grafikoni%2031.12.2024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STRUKTURA PRIHODA PO VRSTAMA</a:t>
            </a:r>
            <a:r>
              <a:rPr lang="hr-HR" baseline="0"/>
              <a:t> PRIHODA</a:t>
            </a:r>
            <a:endParaRPr lang="hr-HR"/>
          </a:p>
        </c:rich>
      </c:tx>
      <c:layout>
        <c:manualLayout>
          <c:xMode val="edge"/>
          <c:yMode val="edge"/>
          <c:x val="0.272388888888889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List1!$D$5:$D$10</c:f>
              <c:strCache>
                <c:ptCount val="6"/>
                <c:pt idx="0">
                  <c:v>61 Prihod od poreza</c:v>
                </c:pt>
                <c:pt idx="1">
                  <c:v>63 Pomoći</c:v>
                </c:pt>
                <c:pt idx="2">
                  <c:v>64 Prihod od imovine</c:v>
                </c:pt>
                <c:pt idx="3">
                  <c:v>65 Prihod od pristojbi po posebnim propisima i naknada</c:v>
                </c:pt>
                <c:pt idx="4">
                  <c:v>66 Prihodi od proizvoda i usluga</c:v>
                </c:pt>
                <c:pt idx="5">
                  <c:v>71 Prihod od prodaje neproizvedene dugotrajne imovine</c:v>
                </c:pt>
              </c:strCache>
            </c:strRef>
          </c:cat>
          <c:val>
            <c:numRef>
              <c:f>List1!$E$5:$E$10</c:f>
              <c:numCache>
                <c:formatCode>0.00%</c:formatCode>
                <c:ptCount val="6"/>
                <c:pt idx="0">
                  <c:v>0.1829</c:v>
                </c:pt>
                <c:pt idx="1">
                  <c:v>0.7182</c:v>
                </c:pt>
                <c:pt idx="2">
                  <c:v>0.0277</c:v>
                </c:pt>
                <c:pt idx="3">
                  <c:v>0.0657</c:v>
                </c:pt>
                <c:pt idx="4">
                  <c:v>0.0011</c:v>
                </c:pt>
                <c:pt idx="5">
                  <c:v>0.0044</c:v>
                </c:pt>
              </c:numCache>
            </c:numRef>
          </c:val>
        </c:ser>
        <c:ser>
          <c:idx val="1"/>
          <c:order val="1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List1!$D$5:$D$10</c:f>
              <c:strCache>
                <c:ptCount val="6"/>
                <c:pt idx="0">
                  <c:v>61 Prihod od poreza</c:v>
                </c:pt>
                <c:pt idx="1">
                  <c:v>63 Pomoći</c:v>
                </c:pt>
                <c:pt idx="2">
                  <c:v>64 Prihod od imovine</c:v>
                </c:pt>
                <c:pt idx="3">
                  <c:v>65 Prihod od pristojbi po posebnim propisima i naknada</c:v>
                </c:pt>
                <c:pt idx="4">
                  <c:v>66 Prihodi od proizvoda i usluga</c:v>
                </c:pt>
                <c:pt idx="5">
                  <c:v>71 Prihod od prodaje neproizvedene dugotrajne imovine</c:v>
                </c:pt>
              </c:strCache>
            </c:strRef>
          </c:cat>
          <c:val>
            <c:numRef>
              <c:f>List1!$F$5:$F$10</c:f>
              <c:numCache>
                <c:formatCode>#,##0.00</c:formatCode>
                <c:ptCount val="6"/>
                <c:pt idx="0">
                  <c:v>552752.67</c:v>
                </c:pt>
                <c:pt idx="1">
                  <c:v>2171114.37</c:v>
                </c:pt>
                <c:pt idx="2">
                  <c:v>83682.16</c:v>
                </c:pt>
                <c:pt idx="3">
                  <c:v>198723.74</c:v>
                </c:pt>
                <c:pt idx="4">
                  <c:v>3244.38</c:v>
                </c:pt>
                <c:pt idx="5">
                  <c:v>13295.33</c:v>
                </c:pt>
              </c:numCache>
            </c:numRef>
          </c:val>
        </c:ser>
        <c:ser>
          <c:idx val="2"/>
          <c:order val="2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List1!$D$5:$D$10</c:f>
              <c:strCache>
                <c:ptCount val="6"/>
                <c:pt idx="0">
                  <c:v>61 Prihod od poreza</c:v>
                </c:pt>
                <c:pt idx="1">
                  <c:v>63 Pomoći</c:v>
                </c:pt>
                <c:pt idx="2">
                  <c:v>64 Prihod od imovine</c:v>
                </c:pt>
                <c:pt idx="3">
                  <c:v>65 Prihod od pristojbi po posebnim propisima i naknada</c:v>
                </c:pt>
                <c:pt idx="4">
                  <c:v>66 Prihodi od proizvoda i usluga</c:v>
                </c:pt>
                <c:pt idx="5">
                  <c:v>71 Prihod od prodaje neproizvedene dugotrajne imovine</c:v>
                </c:pt>
              </c:strCache>
            </c:strRef>
          </c:cat>
          <c:val>
            <c:numRef>
              <c:f>List1!$G$5:$G$10</c:f>
              <c:numCache>
                <c:formatCode>#,##0.00</c:formatCode>
                <c:ptCount val="6"/>
                <c:pt idx="0">
                  <c:v>18.2860380050348</c:v>
                </c:pt>
                <c:pt idx="1">
                  <c:v>71.8243113743751</c:v>
                </c:pt>
                <c:pt idx="2">
                  <c:v>2.76835416842655</c:v>
                </c:pt>
                <c:pt idx="3">
                  <c:v>6.57413353090209</c:v>
                </c:pt>
                <c:pt idx="4">
                  <c:v>0.107329840636997</c:v>
                </c:pt>
                <c:pt idx="5">
                  <c:v>0.439833080624431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1d75929-835e-40d1-a037-8252c7862b6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USPOREDBA PRIHODA 2023. / 2024.</a:t>
            </a:r>
            <a:endParaRPr lang="hr-HR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List1!$E$46</c:f>
              <c:strCache>
                <c:ptCount val="1"/>
                <c:pt idx="0">
                  <c:v>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List1!$D$47:$D$53</c:f>
              <c:strCache>
                <c:ptCount val="7"/>
                <c:pt idx="0">
                  <c:v>61 Prihod od poreza</c:v>
                </c:pt>
                <c:pt idx="1">
                  <c:v>63 Pomoći</c:v>
                </c:pt>
                <c:pt idx="2">
                  <c:v>64 Prihod od imovine</c:v>
                </c:pt>
                <c:pt idx="3">
                  <c:v>65 Prihod od pristojbi po posebnim propisima i naknada</c:v>
                </c:pt>
                <c:pt idx="4">
                  <c:v>66 Prihodi od proizvoda i usluga</c:v>
                </c:pt>
                <c:pt idx="5">
                  <c:v>68 Kazne, upravne mjere i ostali prihodi</c:v>
                </c:pt>
                <c:pt idx="6">
                  <c:v>71 Prihod od prodaje neproizvedene dugotrajne imovine</c:v>
                </c:pt>
              </c:strCache>
            </c:strRef>
          </c:cat>
          <c:val>
            <c:numRef>
              <c:f>List1!$E$47:$E$53</c:f>
              <c:numCache>
                <c:formatCode>#,##0.00</c:formatCode>
                <c:ptCount val="7"/>
                <c:pt idx="0">
                  <c:v>389207.19</c:v>
                </c:pt>
                <c:pt idx="1">
                  <c:v>1355068.39</c:v>
                </c:pt>
                <c:pt idx="2">
                  <c:v>70642</c:v>
                </c:pt>
                <c:pt idx="3">
                  <c:v>70991.11</c:v>
                </c:pt>
                <c:pt idx="4">
                  <c:v>3856.06</c:v>
                </c:pt>
                <c:pt idx="5">
                  <c:v>4977.5</c:v>
                </c:pt>
                <c:pt idx="6">
                  <c:v>13174.01</c:v>
                </c:pt>
              </c:numCache>
            </c:numRef>
          </c:val>
        </c:ser>
        <c:ser>
          <c:idx val="1"/>
          <c:order val="1"/>
          <c:tx>
            <c:strRef>
              <c:f>List1!$F$46</c:f>
              <c:strCache>
                <c:ptCount val="1"/>
                <c:pt idx="0">
                  <c:v>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List1!$D$47:$D$53</c:f>
              <c:strCache>
                <c:ptCount val="7"/>
                <c:pt idx="0">
                  <c:v>61 Prihod od poreza</c:v>
                </c:pt>
                <c:pt idx="1">
                  <c:v>63 Pomoći</c:v>
                </c:pt>
                <c:pt idx="2">
                  <c:v>64 Prihod od imovine</c:v>
                </c:pt>
                <c:pt idx="3">
                  <c:v>65 Prihod od pristojbi po posebnim propisima i naknada</c:v>
                </c:pt>
                <c:pt idx="4">
                  <c:v>66 Prihodi od proizvoda i usluga</c:v>
                </c:pt>
                <c:pt idx="5">
                  <c:v>68 Kazne, upravne mjere i ostali prihodi</c:v>
                </c:pt>
                <c:pt idx="6">
                  <c:v>71 Prihod od prodaje neproizvedene dugotrajne imovine</c:v>
                </c:pt>
              </c:strCache>
            </c:strRef>
          </c:cat>
          <c:val>
            <c:numRef>
              <c:f>List1!$F$47:$F$53</c:f>
              <c:numCache>
                <c:formatCode>#,##0.00</c:formatCode>
                <c:ptCount val="7"/>
                <c:pt idx="0">
                  <c:v>552752.67</c:v>
                </c:pt>
                <c:pt idx="1">
                  <c:v>2171114.37</c:v>
                </c:pt>
                <c:pt idx="2">
                  <c:v>83682.16</c:v>
                </c:pt>
                <c:pt idx="3">
                  <c:v>198723.74</c:v>
                </c:pt>
                <c:pt idx="4">
                  <c:v>3244.38</c:v>
                </c:pt>
                <c:pt idx="5">
                  <c:v>0</c:v>
                </c:pt>
                <c:pt idx="6">
                  <c:v>13295.33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5021952"/>
        <c:axId val="515008640"/>
      </c:barChart>
      <c:catAx>
        <c:axId val="51502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5008640"/>
        <c:crosses val="autoZero"/>
        <c:auto val="1"/>
        <c:lblAlgn val="ctr"/>
        <c:lblOffset val="100"/>
        <c:noMultiLvlLbl val="0"/>
      </c:catAx>
      <c:valAx>
        <c:axId val="51500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50219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45ec416-2515-4fea-8e47-aa1c7c9b4cc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STRUKTURA RASHODA PO VRSTAMA RASHODA</a:t>
            </a:r>
            <a:endParaRPr lang="hr-HR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List1!$K$5:$K$12</c:f>
              <c:strCache>
                <c:ptCount val="8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36 Pomoći dane u inozemstvo i unutar općeg proračuna</c:v>
                </c:pt>
                <c:pt idx="4">
                  <c:v>37 Naknade građanima i kućanstvima</c:v>
                </c:pt>
                <c:pt idx="5">
                  <c:v>38 Rashodi za donacije</c:v>
                </c:pt>
                <c:pt idx="6">
                  <c:v>42 Rashodi za nabavu proizvedene dugotrajne imovine</c:v>
                </c:pt>
                <c:pt idx="7">
                  <c:v>45 Rashodi za dodatna ulaganja na nefinancijskoj imovini</c:v>
                </c:pt>
              </c:strCache>
            </c:strRef>
          </c:cat>
          <c:val>
            <c:numRef>
              <c:f>List1!$L$5:$L$12</c:f>
              <c:numCache>
                <c:formatCode>0.00%</c:formatCode>
                <c:ptCount val="8"/>
                <c:pt idx="0">
                  <c:v>0.077</c:v>
                </c:pt>
                <c:pt idx="1">
                  <c:v>0.3253</c:v>
                </c:pt>
                <c:pt idx="2">
                  <c:v>0.0011</c:v>
                </c:pt>
                <c:pt idx="3">
                  <c:v>0.0141</c:v>
                </c:pt>
                <c:pt idx="4">
                  <c:v>0.0133</c:v>
                </c:pt>
                <c:pt idx="5">
                  <c:v>0.0438</c:v>
                </c:pt>
                <c:pt idx="6">
                  <c:v>0.2236</c:v>
                </c:pt>
                <c:pt idx="7">
                  <c:v>0.3018</c:v>
                </c:pt>
              </c:numCache>
            </c:numRef>
          </c:val>
        </c:ser>
        <c:ser>
          <c:idx val="1"/>
          <c:order val="1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List1!$K$5:$K$12</c:f>
              <c:strCache>
                <c:ptCount val="8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36 Pomoći dane u inozemstvo i unutar općeg proračuna</c:v>
                </c:pt>
                <c:pt idx="4">
                  <c:v>37 Naknade građanima i kućanstvima</c:v>
                </c:pt>
                <c:pt idx="5">
                  <c:v>38 Rashodi za donacije</c:v>
                </c:pt>
                <c:pt idx="6">
                  <c:v>42 Rashodi za nabavu proizvedene dugotrajne imovine</c:v>
                </c:pt>
                <c:pt idx="7">
                  <c:v>45 Rashodi za dodatna ulaganja na nefinancijskoj imovini</c:v>
                </c:pt>
              </c:strCache>
            </c:strRef>
          </c:cat>
          <c:val>
            <c:numRef>
              <c:f>List1!$M$5:$M$12</c:f>
              <c:numCache>
                <c:formatCode>#,##0.00</c:formatCode>
                <c:ptCount val="8"/>
                <c:pt idx="0">
                  <c:v>238828.56</c:v>
                </c:pt>
                <c:pt idx="1">
                  <c:v>1008509.48</c:v>
                </c:pt>
                <c:pt idx="2">
                  <c:v>3401.02</c:v>
                </c:pt>
                <c:pt idx="3">
                  <c:v>43575.83</c:v>
                </c:pt>
                <c:pt idx="4">
                  <c:v>41163.72</c:v>
                </c:pt>
                <c:pt idx="5">
                  <c:v>135822.04</c:v>
                </c:pt>
                <c:pt idx="6">
                  <c:v>693204.25</c:v>
                </c:pt>
                <c:pt idx="7">
                  <c:v>935706.37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61a1fee-a38a-41e7-bd35-547f7861de8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USPOREDBA RASHODA 2023. / 2024.</a:t>
            </a:r>
            <a:endParaRPr lang="hr-HR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List1!$L$46</c:f>
              <c:strCache>
                <c:ptCount val="1"/>
                <c:pt idx="0">
                  <c:v>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List1!$K$47:$K$55</c:f>
              <c:strCache>
                <c:ptCount val="9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36 Pomoći dane u inozemstvo i unutar općeg proračuna</c:v>
                </c:pt>
                <c:pt idx="4">
                  <c:v>37 Naknade građanima i kućanstvima</c:v>
                </c:pt>
                <c:pt idx="5">
                  <c:v>38 Rashodi za donacije</c:v>
                </c:pt>
                <c:pt idx="6">
                  <c:v>41 Rashodi za nabavu neproizvedene nefinancijske imovine</c:v>
                </c:pt>
                <c:pt idx="7">
                  <c:v>42 Rashodi za nabavu proizvedene dugotrajne imovine</c:v>
                </c:pt>
                <c:pt idx="8">
                  <c:v>45 Rashodi za dodatna ulaganja na nefinancijskoj imovini</c:v>
                </c:pt>
              </c:strCache>
            </c:strRef>
          </c:cat>
          <c:val>
            <c:numRef>
              <c:f>List1!$L$47:$L$55</c:f>
              <c:numCache>
                <c:formatCode>#,##0.00</c:formatCode>
                <c:ptCount val="9"/>
                <c:pt idx="0">
                  <c:v>148420.41</c:v>
                </c:pt>
                <c:pt idx="1">
                  <c:v>616568.13</c:v>
                </c:pt>
                <c:pt idx="2">
                  <c:v>3212.92</c:v>
                </c:pt>
                <c:pt idx="3">
                  <c:v>1087.5</c:v>
                </c:pt>
                <c:pt idx="4">
                  <c:v>44153.6</c:v>
                </c:pt>
                <c:pt idx="5">
                  <c:v>103811.25</c:v>
                </c:pt>
                <c:pt idx="6">
                  <c:v>1114.35</c:v>
                </c:pt>
                <c:pt idx="7">
                  <c:v>884480.79</c:v>
                </c:pt>
                <c:pt idx="8">
                  <c:v>37698.16</c:v>
                </c:pt>
              </c:numCache>
            </c:numRef>
          </c:val>
        </c:ser>
        <c:ser>
          <c:idx val="1"/>
          <c:order val="1"/>
          <c:tx>
            <c:strRef>
              <c:f>List1!$M$46</c:f>
              <c:strCache>
                <c:ptCount val="1"/>
                <c:pt idx="0">
                  <c:v>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List1!$K$47:$K$55</c:f>
              <c:strCache>
                <c:ptCount val="9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36 Pomoći dane u inozemstvo i unutar općeg proračuna</c:v>
                </c:pt>
                <c:pt idx="4">
                  <c:v>37 Naknade građanima i kućanstvima</c:v>
                </c:pt>
                <c:pt idx="5">
                  <c:v>38 Rashodi za donacije</c:v>
                </c:pt>
                <c:pt idx="6">
                  <c:v>41 Rashodi za nabavu neproizvedene nefinancijske imovine</c:v>
                </c:pt>
                <c:pt idx="7">
                  <c:v>42 Rashodi za nabavu proizvedene dugotrajne imovine</c:v>
                </c:pt>
                <c:pt idx="8">
                  <c:v>45 Rashodi za dodatna ulaganja na nefinancijskoj imovini</c:v>
                </c:pt>
              </c:strCache>
            </c:strRef>
          </c:cat>
          <c:val>
            <c:numRef>
              <c:f>List1!$M$47:$M$55</c:f>
              <c:numCache>
                <c:formatCode>#,##0.00</c:formatCode>
                <c:ptCount val="9"/>
                <c:pt idx="0">
                  <c:v>238828.56</c:v>
                </c:pt>
                <c:pt idx="1">
                  <c:v>1008509.48</c:v>
                </c:pt>
                <c:pt idx="2">
                  <c:v>3401.02</c:v>
                </c:pt>
                <c:pt idx="3">
                  <c:v>43575.83</c:v>
                </c:pt>
                <c:pt idx="4">
                  <c:v>41163.72</c:v>
                </c:pt>
                <c:pt idx="5">
                  <c:v>135822.04</c:v>
                </c:pt>
                <c:pt idx="6">
                  <c:v>0</c:v>
                </c:pt>
                <c:pt idx="7">
                  <c:v>693204.25</c:v>
                </c:pt>
                <c:pt idx="8">
                  <c:v>935706.37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4"/>
        <c:overlap val="-90"/>
        <c:axId val="521718384"/>
        <c:axId val="521710896"/>
      </c:barChart>
      <c:catAx>
        <c:axId val="521718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1710896"/>
        <c:crosses val="autoZero"/>
        <c:auto val="1"/>
        <c:lblAlgn val="ctr"/>
        <c:lblOffset val="100"/>
        <c:noMultiLvlLbl val="0"/>
      </c:catAx>
      <c:valAx>
        <c:axId val="521710896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1718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c32bc61-bf09-4fe8-8ff0-a2ac8c919982}"/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14176</Words>
  <Characters>80809</Characters>
  <Lines>673</Lines>
  <Paragraphs>189</Paragraphs>
  <TotalTime>442</TotalTime>
  <ScaleCrop>false</ScaleCrop>
  <LinksUpToDate>false</LinksUpToDate>
  <CharactersWithSpaces>94796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2025-02-19T11:44:00Z</dcterms:created>
  <dc:creator>Test</dc:creator>
  <cp:lastModifiedBy>proce</cp:lastModifiedBy>
  <cp:lastPrinted>2025-02-25T21:54:00Z</cp:lastPrinted>
  <dcterms:modified xsi:type="dcterms:W3CDTF">2025-02-28T11:34:50Z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588533DA023246BFA356C04F99E3B862_12</vt:lpwstr>
  </property>
</Properties>
</file>