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28112">
      <w:pPr>
        <w:spacing w:line="252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DD3ECB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hr-HR"/>
        </w:rPr>
        <w:t xml:space="preserve">                      </w:t>
      </w:r>
      <w:r>
        <w:drawing>
          <wp:inline distT="0" distB="0" distL="0" distR="0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D8F">
      <w:pPr>
        <w:spacing w:after="0"/>
        <w:ind w:firstLine="360" w:firstLineChars="15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REPUBLIKA HRVATSKA</w:t>
      </w:r>
    </w:p>
    <w:p w14:paraId="30B54010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BRODSKO-POSAVSKA ŽUPANIJA</w:t>
      </w:r>
    </w:p>
    <w:p w14:paraId="1BC11C3C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OPĆINA BEBRINA</w:t>
      </w:r>
    </w:p>
    <w:p w14:paraId="4D5872E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OPĆINSKO VIJEĆE</w:t>
      </w:r>
    </w:p>
    <w:p w14:paraId="2B4D586F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Bebrina 83, 35254 Bebrina,</w:t>
      </w:r>
    </w:p>
    <w:p w14:paraId="007C5076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OIB: 52630455645</w:t>
      </w:r>
    </w:p>
    <w:p w14:paraId="30DCCA59">
      <w:pPr>
        <w:spacing w:after="0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 xml:space="preserve">            Tel:035/433-109</w:t>
      </w:r>
    </w:p>
    <w:p w14:paraId="1360EA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559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>
      <w:pPr>
        <w:spacing w:after="0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19</w:t>
      </w:r>
    </w:p>
    <w:p w14:paraId="021C2E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0E2423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3D701E67">
      <w:pPr>
        <w:spacing w:line="252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82694C6">
      <w:pPr>
        <w:spacing w:line="252" w:lineRule="auto"/>
        <w:ind w:firstLine="708" w:firstLineChars="0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36/09, 150/11, 144/12, 19/13, 137/15., 123/17., 98/19 i 144/20) i članka 32. Statuta Općine Bebrina („Službeni vjesnik Brodsko-posavske županije“ broj 02/2018, 18/2019 i 24/2019 i „Glasnika Općine Bebrina“ broj 1/2019, 2/2020 i 4/2021) na </w:t>
      </w:r>
      <w:r>
        <w:rPr>
          <w:rFonts w:hint="default" w:ascii="Times New Roman" w:hAnsi="Times New Roman" w:eastAsia="Calibri" w:cs="Times New Roman"/>
          <w:sz w:val="24"/>
          <w:szCs w:val="24"/>
          <w:lang w:val="hr-HR"/>
        </w:rPr>
        <w:t>23.</w:t>
      </w:r>
      <w:r>
        <w:rPr>
          <w:rFonts w:ascii="Times New Roman" w:hAnsi="Times New Roman" w:eastAsia="Calibri" w:cs="Times New Roman"/>
          <w:sz w:val="24"/>
          <w:szCs w:val="24"/>
        </w:rPr>
        <w:t xml:space="preserve"> sjednici Općinskog vijeća općine Bebrina održanoj dana </w:t>
      </w:r>
      <w:r>
        <w:rPr>
          <w:rFonts w:hint="default" w:ascii="Times New Roman" w:hAnsi="Times New Roman" w:eastAsia="Calibri" w:cs="Times New Roman"/>
          <w:sz w:val="24"/>
          <w:szCs w:val="24"/>
          <w:lang w:val="hr-HR"/>
        </w:rPr>
        <w:t>03. ožujka</w:t>
      </w:r>
      <w:r>
        <w:rPr>
          <w:rFonts w:ascii="Times New Roman" w:hAnsi="Times New Roman" w:eastAsia="Calibri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Calibri" w:cs="Times New Roman"/>
          <w:sz w:val="24"/>
          <w:szCs w:val="24"/>
          <w:lang w:val="hr-HR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>. godine, donosi se</w:t>
      </w:r>
    </w:p>
    <w:p w14:paraId="3B265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Zaključak </w:t>
      </w:r>
    </w:p>
    <w:p w14:paraId="48758A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usvajanju </w:t>
      </w:r>
      <w:r>
        <w:rPr>
          <w:rFonts w:ascii="Times New Roman" w:hAnsi="Times New Roman" w:cs="Times New Roman"/>
          <w:b/>
          <w:sz w:val="24"/>
          <w:szCs w:val="24"/>
        </w:rPr>
        <w:t>Izvješća o radu Općinskog načelnika Općine Bebrina za razdoblje od 1. s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rpnja</w:t>
      </w:r>
      <w:r>
        <w:rPr>
          <w:rFonts w:ascii="Times New Roman" w:hAnsi="Times New Roman" w:cs="Times New Roman"/>
          <w:b/>
          <w:sz w:val="24"/>
          <w:szCs w:val="24"/>
        </w:rPr>
        <w:t xml:space="preserve"> 2024. godine do 3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  <w:lang w:val="hr-HR"/>
        </w:rPr>
        <w:t>prosinc</w:t>
      </w:r>
      <w:r>
        <w:rPr>
          <w:rFonts w:ascii="Times New Roman" w:hAnsi="Times New Roman" w:cs="Times New Roman"/>
          <w:b/>
          <w:sz w:val="24"/>
          <w:szCs w:val="24"/>
        </w:rPr>
        <w:t>a 2024. godine</w:t>
      </w:r>
    </w:p>
    <w:p w14:paraId="604AFE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0D0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Članak 1. </w:t>
      </w:r>
    </w:p>
    <w:p w14:paraId="7818E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Ovim Zaključkom usvaja se Izvješće </w:t>
      </w:r>
      <w:r>
        <w:rPr>
          <w:rFonts w:ascii="Times New Roman" w:hAnsi="Times New Roman" w:cs="Times New Roman"/>
          <w:bCs/>
          <w:sz w:val="24"/>
          <w:szCs w:val="24"/>
        </w:rPr>
        <w:t>o radu Općinskog načelnika Općine Bebrina za razdoblje od 1. s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rpnja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2024. godine do 3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prosinc</w:t>
      </w:r>
      <w:r>
        <w:rPr>
          <w:rFonts w:ascii="Times New Roman" w:hAnsi="Times New Roman" w:cs="Times New Roman"/>
          <w:bCs/>
          <w:sz w:val="24"/>
          <w:szCs w:val="24"/>
        </w:rPr>
        <w:t xml:space="preserve">a 2024. godine </w:t>
      </w:r>
      <w:r>
        <w:rPr>
          <w:rFonts w:ascii="Times New Roman" w:hAnsi="Times New Roman" w:cs="Times New Roman"/>
          <w:sz w:val="24"/>
          <w:szCs w:val="24"/>
        </w:rPr>
        <w:t>koje je podnio Općinski načelnik.</w:t>
      </w:r>
    </w:p>
    <w:p w14:paraId="3238A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8E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ACB3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radu Općinskog načelnika Općine Bebrina za razdoblje od 1. s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rpnj</w:t>
      </w:r>
      <w:r>
        <w:rPr>
          <w:rFonts w:ascii="Times New Roman" w:hAnsi="Times New Roman" w:cs="Times New Roman"/>
          <w:bCs/>
          <w:sz w:val="24"/>
          <w:szCs w:val="24"/>
        </w:rPr>
        <w:t>a 2024. godine do 3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Cs/>
          <w:sz w:val="24"/>
          <w:szCs w:val="24"/>
          <w:lang w:val="hr-HR"/>
        </w:rPr>
        <w:t>prosinc</w:t>
      </w:r>
      <w:r>
        <w:rPr>
          <w:rFonts w:ascii="Times New Roman" w:hAnsi="Times New Roman" w:cs="Times New Roman"/>
          <w:bCs/>
          <w:sz w:val="24"/>
          <w:szCs w:val="24"/>
        </w:rPr>
        <w:t>a 2024. godine s</w:t>
      </w:r>
      <w:r>
        <w:rPr>
          <w:rFonts w:ascii="Times New Roman" w:hAnsi="Times New Roman" w:cs="Times New Roman"/>
          <w:sz w:val="24"/>
          <w:szCs w:val="24"/>
        </w:rPr>
        <w:t>astavni je dio ovog Zaključka i objavit će se u Glasniku Općine Bebrina.</w:t>
      </w:r>
    </w:p>
    <w:p w14:paraId="6A96F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3C55966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objavit će se u Glasniku Općine Bebrina.</w:t>
      </w:r>
    </w:p>
    <w:p w14:paraId="3A78CCC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53F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7C29501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57F3138B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23419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1C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42D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58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18CF1DC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7273E18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785E8E5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Pismohrana. </w:t>
      </w:r>
    </w:p>
    <w:p w14:paraId="0348A6D6"/>
    <w:p w14:paraId="778FCC74"/>
    <w:p w14:paraId="32AEE4B0"/>
    <w:p w14:paraId="4C1BAFCA"/>
    <w:p w14:paraId="2479B8AC"/>
    <w:p w14:paraId="7A007434"/>
    <w:p w14:paraId="333543AD"/>
    <w:p w14:paraId="3A0CE719"/>
    <w:p w14:paraId="5A1D8A49"/>
    <w:p w14:paraId="0204C9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47A79">
    <w:pPr>
      <w:pStyle w:val="5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E0EF0"/>
    <w:multiLevelType w:val="multilevel"/>
    <w:tmpl w:val="6EDE0EF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C1"/>
    <w:rsid w:val="00042997"/>
    <w:rsid w:val="00043480"/>
    <w:rsid w:val="001905BC"/>
    <w:rsid w:val="0022499E"/>
    <w:rsid w:val="00342FC1"/>
    <w:rsid w:val="003D4AAA"/>
    <w:rsid w:val="00783EFC"/>
    <w:rsid w:val="007A056A"/>
    <w:rsid w:val="00A71D4A"/>
    <w:rsid w:val="00B476D3"/>
    <w:rsid w:val="00C31BC5"/>
    <w:rsid w:val="00CD6CF5"/>
    <w:rsid w:val="00DF07AB"/>
    <w:rsid w:val="00FE0887"/>
    <w:rsid w:val="02D4080E"/>
    <w:rsid w:val="1D25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  <w:ind w:left="0"/>
    </w:pPr>
    <w:rPr>
      <w:rFonts w:asciiTheme="minorHAnsi" w:hAnsiTheme="minorHAnsi" w:eastAsiaTheme="minorHAnsi" w:cstheme="minorBidi"/>
      <w:kern w:val="0"/>
      <w:sz w:val="22"/>
      <w:szCs w:val="22"/>
      <w:lang w:val="hr-HR" w:eastAsia="en-US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qFormat/>
    <w:uiPriority w:val="99"/>
    <w:rPr>
      <w:kern w:val="0"/>
      <w14:ligatures w14:val="none"/>
    </w:rPr>
  </w:style>
  <w:style w:type="character" w:customStyle="1" w:styleId="8">
    <w:name w:val="Footer Char"/>
    <w:basedOn w:val="2"/>
    <w:link w:val="4"/>
    <w:qFormat/>
    <w:uiPriority w:val="99"/>
    <w:rPr>
      <w:kern w:val="0"/>
      <w14:ligatures w14:val="none"/>
    </w:rPr>
  </w:style>
  <w:style w:type="paragraph" w:customStyle="1" w:styleId="9">
    <w:name w:val="t-98-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542</Words>
  <Characters>3096</Characters>
  <Lines>25</Lines>
  <Paragraphs>7</Paragraphs>
  <TotalTime>5</TotalTime>
  <ScaleCrop>false</ScaleCrop>
  <LinksUpToDate>false</LinksUpToDate>
  <CharactersWithSpaces>3631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2023-08-24T05:27:00Z</dcterms:created>
  <dc:creator>Ivana Penić</dc:creator>
  <cp:lastModifiedBy>proce</cp:lastModifiedBy>
  <cp:lastPrinted>2025-02-27T12:14:00Z</cp:lastPrinted>
  <dcterms:modified xsi:type="dcterms:W3CDTF">2025-02-28T12:48:19Z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CCFA4032B7244982A60C075CB3A68B85_12</vt:lpwstr>
  </property>
</Properties>
</file>