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1547E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488950</wp:posOffset>
                </wp:positionH>
                <wp:positionV relativeFrom="paragraph">
                  <wp:posOffset>89535</wp:posOffset>
                </wp:positionV>
                <wp:extent cx="755015" cy="755650"/>
                <wp:effectExtent l="0" t="0" r="0" b="0"/>
                <wp:wrapSquare wrapText="bothSides"/>
                <wp:docPr id="890957329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FB6A8BF">
                            <w:r>
                              <w:rPr>
                                <w:lang w:eastAsia="hr-HR"/>
                              </w:rPr>
                              <w:drawing>
                                <wp:inline distT="0" distB="0" distL="0" distR="0">
                                  <wp:extent cx="484505" cy="642620"/>
                                  <wp:effectExtent l="0" t="0" r="0" b="508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lika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493" cy="651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38.5pt;margin-top:7.05pt;height:59.5pt;width:59.45pt;mso-position-horizontal-relative:margin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qQwr7XAAAACQEAAA8AAAAAAAAAAQAgAAAAIgAAAGRycy9kb3ducmV2Lnht&#10;bFBLAQIUABQAAAAIAIdO4kDy/C72MwIAAF0EAAAOAAAAAAAAAAEAIAAAACYBAABkcnMvZTJvRG9j&#10;LnhtbFBLBQYAAAAABgAGAFkBAADL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FB6A8BF">
                      <w:r>
                        <w:rPr>
                          <w:lang w:eastAsia="hr-HR"/>
                        </w:rPr>
                        <w:drawing>
                          <wp:inline distT="0" distB="0" distL="0" distR="0">
                            <wp:extent cx="484505" cy="642620"/>
                            <wp:effectExtent l="0" t="0" r="0" b="508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lika 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493" cy="651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8365AD">
      <w:pPr>
        <w:rPr>
          <w:rFonts w:ascii="Times New Roman" w:hAnsi="Times New Roman" w:cs="Times New Roman"/>
          <w:sz w:val="24"/>
          <w:szCs w:val="24"/>
        </w:rPr>
      </w:pPr>
    </w:p>
    <w:p w14:paraId="38E07A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-480695</wp:posOffset>
                </wp:positionH>
                <wp:positionV relativeFrom="paragraph">
                  <wp:posOffset>273050</wp:posOffset>
                </wp:positionV>
                <wp:extent cx="2724150" cy="1362075"/>
                <wp:effectExtent l="0" t="0" r="0" b="0"/>
                <wp:wrapSquare wrapText="bothSides"/>
                <wp:docPr id="1112411152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E87C6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REPUBLIKA HRVATSKA</w:t>
                            </w:r>
                          </w:p>
                          <w:p w14:paraId="59DAD2B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BRODSKO-POSAVSKA-ŽUPANIJA</w:t>
                            </w:r>
                          </w:p>
                          <w:p w14:paraId="3AD2AF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OPĆINA BEBRINA</w:t>
                            </w:r>
                          </w:p>
                          <w:p w14:paraId="3F9D75E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OPĆINSKO VIJEĆE</w:t>
                            </w:r>
                          </w:p>
                          <w:p w14:paraId="16C1A5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Bebrina 83, 35254 Bebrina,</w:t>
                            </w:r>
                          </w:p>
                          <w:p w14:paraId="1E09D1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OIB: 52630455645</w:t>
                            </w:r>
                          </w:p>
                          <w:p w14:paraId="79A96A6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Tel:035/433-109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1" o:spid="_x0000_s1026" o:spt="202" type="#_x0000_t202" style="position:absolute;left:0pt;margin-left:-37.85pt;margin-top:21.5pt;height:107.25pt;width:214.5pt;mso-position-horizontal-relative:margin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RPULqtkAAAAKAQAADwAAAAAAAAABACAAAAAiAAAAZHJzL2Rvd25yZXYu&#10;eG1sUEsBAhQAFAAAAAgAh07iQB6mXYYzAgAAYAQAAA4AAAAAAAAAAQAgAAAAKAEAAGRycy9lMm9E&#10;b2MueG1sUEsFBgAAAAAGAAYAWQEAAM0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E87C6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REPUBLIKA HRVATSKA</w:t>
                      </w:r>
                    </w:p>
                    <w:p w14:paraId="59DAD2B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BRODSKO-POSAVSKA-ŽUPANIJA</w:t>
                      </w:r>
                    </w:p>
                    <w:p w14:paraId="3AD2AF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OPĆINA BEBRINA</w:t>
                      </w:r>
                    </w:p>
                    <w:p w14:paraId="3F9D75E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OPĆINSKO VIJEĆE</w:t>
                      </w:r>
                    </w:p>
                    <w:p w14:paraId="16C1A5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Bebrina 83, 35254 Bebrina,</w:t>
                      </w:r>
                    </w:p>
                    <w:p w14:paraId="1E09D1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OIB: 52630455645</w:t>
                      </w:r>
                    </w:p>
                    <w:p w14:paraId="79A96A6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Tel:035/433-109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B868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8CB2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AB188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D8C1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785F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05BD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3F03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71BC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46B122">
      <w:pPr>
        <w:spacing w:after="0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KLASA: 024-02/2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</w:rPr>
        <w:t>-02/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2</w:t>
      </w:r>
    </w:p>
    <w:p w14:paraId="6C062A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2178-2-03-2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</w:rPr>
        <w:t>-1</w:t>
      </w:r>
    </w:p>
    <w:p w14:paraId="4393F0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Bebrina,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siječnj</w:t>
      </w:r>
      <w:r>
        <w:rPr>
          <w:rFonts w:ascii="Times New Roman" w:hAnsi="Times New Roman" w:cs="Times New Roman"/>
          <w:sz w:val="24"/>
          <w:szCs w:val="24"/>
        </w:rPr>
        <w:t>a 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202EA731">
      <w:pPr>
        <w:pStyle w:val="12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Vijećnicima</w:t>
      </w:r>
    </w:p>
    <w:p w14:paraId="38D0BC1F">
      <w:pPr>
        <w:pStyle w:val="12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Općinskom načelniku  </w:t>
      </w:r>
    </w:p>
    <w:p w14:paraId="2E8F48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B359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PREDMET: 2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 sjednica Općinskog vijeća općine Bebrina</w:t>
      </w:r>
    </w:p>
    <w:p w14:paraId="126DB2CE">
      <w:pPr>
        <w:pStyle w:val="12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poziv, dostavlja se</w:t>
      </w:r>
    </w:p>
    <w:p w14:paraId="15714E72">
      <w:pPr>
        <w:rPr>
          <w:rFonts w:ascii="Times New Roman" w:hAnsi="Times New Roman" w:cs="Times New Roman"/>
          <w:sz w:val="24"/>
          <w:szCs w:val="24"/>
        </w:rPr>
      </w:pPr>
    </w:p>
    <w:p w14:paraId="2B276709">
      <w:pPr>
        <w:pStyle w:val="6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>Na temelju članka 22.</w:t>
      </w:r>
      <w:r>
        <w:rPr>
          <w:rFonts w:hint="default" w:ascii="Times New Roman" w:hAnsi="Times New Roman"/>
          <w:szCs w:val="24"/>
          <w:lang w:val="hr-HR"/>
        </w:rPr>
        <w:t>, članka</w:t>
      </w:r>
      <w:r>
        <w:rPr>
          <w:rFonts w:ascii="Times New Roman" w:hAnsi="Times New Roman"/>
          <w:szCs w:val="24"/>
          <w:lang w:val="hr-HR"/>
        </w:rPr>
        <w:t xml:space="preserve"> 103.</w:t>
      </w:r>
      <w:r>
        <w:rPr>
          <w:rFonts w:hint="default" w:ascii="Times New Roman" w:hAnsi="Times New Roman"/>
          <w:szCs w:val="24"/>
          <w:lang w:val="hr-HR"/>
        </w:rPr>
        <w:t xml:space="preserve"> i članka 104.</w:t>
      </w:r>
      <w:r>
        <w:rPr>
          <w:rFonts w:ascii="Times New Roman" w:hAnsi="Times New Roman"/>
          <w:szCs w:val="24"/>
          <w:lang w:val="hr-HR"/>
        </w:rPr>
        <w:t xml:space="preserve"> Poslovnika o radu Općinskog vijeća općine Bebrina („Službeni vjesnik Brodsko-posavske županije“ broj 5/2018) sazivam 2</w:t>
      </w:r>
      <w:r>
        <w:rPr>
          <w:rFonts w:hint="default" w:ascii="Times New Roman" w:hAnsi="Times New Roman"/>
          <w:szCs w:val="24"/>
          <w:lang w:val="hr-HR"/>
        </w:rPr>
        <w:t>2</w:t>
      </w:r>
      <w:r>
        <w:rPr>
          <w:rFonts w:ascii="Times New Roman" w:hAnsi="Times New Roman"/>
          <w:szCs w:val="24"/>
          <w:lang w:val="hr-HR"/>
        </w:rPr>
        <w:t xml:space="preserve">. sjednicu Općinskog vijeća dana </w:t>
      </w:r>
    </w:p>
    <w:p w14:paraId="590C2BC8">
      <w:pPr>
        <w:pStyle w:val="6"/>
        <w:jc w:val="center"/>
        <w:rPr>
          <w:rFonts w:ascii="Times New Roman" w:hAnsi="Times New Roman"/>
          <w:b/>
          <w:i/>
          <w:szCs w:val="24"/>
          <w:lang w:val="hr-HR"/>
        </w:rPr>
      </w:pPr>
      <w:r>
        <w:rPr>
          <w:rFonts w:hint="default" w:ascii="Times New Roman" w:hAnsi="Times New Roman"/>
          <w:b/>
          <w:i/>
          <w:szCs w:val="24"/>
          <w:lang w:val="hr-HR"/>
        </w:rPr>
        <w:t>21</w:t>
      </w:r>
      <w:r>
        <w:rPr>
          <w:rFonts w:ascii="Times New Roman" w:hAnsi="Times New Roman"/>
          <w:b/>
          <w:i/>
          <w:szCs w:val="24"/>
          <w:lang w:val="hr-HR"/>
        </w:rPr>
        <w:t xml:space="preserve">. </w:t>
      </w:r>
      <w:r>
        <w:rPr>
          <w:rFonts w:hint="default" w:ascii="Times New Roman" w:hAnsi="Times New Roman"/>
          <w:b/>
          <w:i/>
          <w:szCs w:val="24"/>
          <w:lang w:val="hr-HR"/>
        </w:rPr>
        <w:t>siječnj</w:t>
      </w:r>
      <w:r>
        <w:rPr>
          <w:rFonts w:ascii="Times New Roman" w:hAnsi="Times New Roman"/>
          <w:b/>
          <w:i/>
          <w:szCs w:val="24"/>
          <w:lang w:val="hr-HR"/>
        </w:rPr>
        <w:t>a 202</w:t>
      </w:r>
      <w:r>
        <w:rPr>
          <w:rFonts w:hint="default" w:ascii="Times New Roman" w:hAnsi="Times New Roman"/>
          <w:b/>
          <w:i/>
          <w:szCs w:val="24"/>
          <w:lang w:val="hr-HR"/>
        </w:rPr>
        <w:t>5</w:t>
      </w:r>
      <w:r>
        <w:rPr>
          <w:rFonts w:ascii="Times New Roman" w:hAnsi="Times New Roman"/>
          <w:b/>
          <w:i/>
          <w:szCs w:val="24"/>
          <w:lang w:val="hr-HR"/>
        </w:rPr>
        <w:t>. godine (</w:t>
      </w:r>
      <w:r>
        <w:rPr>
          <w:rFonts w:hint="default" w:ascii="Times New Roman" w:hAnsi="Times New Roman"/>
          <w:b/>
          <w:i/>
          <w:szCs w:val="24"/>
          <w:lang w:val="hr-HR"/>
        </w:rPr>
        <w:t>utorak</w:t>
      </w:r>
      <w:r>
        <w:rPr>
          <w:rFonts w:ascii="Times New Roman" w:hAnsi="Times New Roman"/>
          <w:b/>
          <w:i/>
          <w:szCs w:val="24"/>
          <w:lang w:val="hr-HR"/>
        </w:rPr>
        <w:t>) s početkom u 1</w:t>
      </w:r>
      <w:r>
        <w:rPr>
          <w:rFonts w:hint="default" w:ascii="Times New Roman" w:hAnsi="Times New Roman"/>
          <w:b/>
          <w:i/>
          <w:szCs w:val="24"/>
          <w:lang w:val="hr-HR"/>
        </w:rPr>
        <w:t>8</w:t>
      </w:r>
      <w:r>
        <w:rPr>
          <w:rFonts w:ascii="Times New Roman" w:hAnsi="Times New Roman"/>
          <w:b/>
          <w:i/>
          <w:szCs w:val="24"/>
          <w:lang w:val="hr-HR"/>
        </w:rPr>
        <w:t>,00 sati u prostorijama</w:t>
      </w:r>
    </w:p>
    <w:p w14:paraId="34CD7F02">
      <w:pPr>
        <w:pStyle w:val="6"/>
        <w:jc w:val="center"/>
        <w:rPr>
          <w:rFonts w:ascii="Times New Roman" w:hAnsi="Times New Roman"/>
          <w:b/>
          <w:i/>
          <w:szCs w:val="24"/>
          <w:lang w:val="hr-HR"/>
        </w:rPr>
      </w:pPr>
      <w:r>
        <w:rPr>
          <w:rFonts w:ascii="Times New Roman" w:hAnsi="Times New Roman"/>
          <w:b/>
          <w:i/>
          <w:szCs w:val="24"/>
          <w:lang w:val="hr-HR"/>
        </w:rPr>
        <w:t>„Stare Općine“ na adresi Bebrina 81</w:t>
      </w:r>
    </w:p>
    <w:p w14:paraId="11795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165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sjednicu predlažem sljedeći</w:t>
      </w:r>
    </w:p>
    <w:p w14:paraId="1E86CA6E">
      <w:pPr>
        <w:pStyle w:val="2"/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>DNEVNI  RED</w:t>
      </w:r>
    </w:p>
    <w:p w14:paraId="3410917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usvajanje zapisnika sa 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</w:t>
      </w:r>
      <w:r>
        <w:rPr>
          <w:rFonts w:ascii="Times New Roman" w:hAnsi="Times New Roman" w:cs="Times New Roman"/>
          <w:sz w:val="24"/>
          <w:szCs w:val="24"/>
        </w:rPr>
        <w:t>. sjednice Vijeća</w:t>
      </w:r>
    </w:p>
    <w:p w14:paraId="2519D545">
      <w:pPr>
        <w:pStyle w:val="12"/>
        <w:spacing w:after="0" w:line="240" w:lineRule="auto"/>
        <w:ind w:left="7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6DACA8">
      <w:pPr>
        <w:pStyle w:val="12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Aktualni sat</w:t>
      </w:r>
    </w:p>
    <w:p w14:paraId="0F67C2FE">
      <w:pPr>
        <w:pStyle w:val="12"/>
        <w:numPr>
          <w:ilvl w:val="0"/>
          <w:numId w:val="4"/>
        </w:numPr>
        <w:spacing w:after="0" w:line="240" w:lineRule="auto"/>
        <w:ind w:left="720" w:leftChars="0" w:firstLine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Prijedlog 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Odluke o financijskoj pomoći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(Izvjestitelj: Općinski načelnik)</w:t>
      </w:r>
    </w:p>
    <w:p w14:paraId="0C4A63C2">
      <w:pPr>
        <w:numPr>
          <w:ilvl w:val="0"/>
          <w:numId w:val="4"/>
        </w:numPr>
        <w:spacing w:after="0" w:line="240" w:lineRule="auto"/>
        <w:ind w:left="720" w:leftChars="0" w:firstLine="0" w:firstLineChars="0"/>
        <w:rPr>
          <w:rFonts w:hint="default" w:ascii="Times New Roman" w:hAnsi="Times New Roman" w:cs="Times New Roman"/>
          <w:b w:val="0"/>
          <w:bCs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hr-HR"/>
        </w:rPr>
        <w:t>Razno</w:t>
      </w:r>
    </w:p>
    <w:p w14:paraId="7E41B89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733C4A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 poštovanjem,</w:t>
      </w:r>
    </w:p>
    <w:p w14:paraId="0CAAEE5E">
      <w:pPr>
        <w:pStyle w:val="12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120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CCCC09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PREDSJEDNIK OPĆINSKOG VIJEĆA</w:t>
      </w:r>
    </w:p>
    <w:p w14:paraId="22BC50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6DE8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Mijo Belegić, ing</w:t>
      </w:r>
    </w:p>
    <w:p w14:paraId="46C052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Calibri"/>
          <w:color w:val="C0C0C0"/>
          <w:sz w:val="20"/>
        </w:rPr>
        <w:t xml:space="preserve">                                                                                                                        </w:t>
      </w:r>
    </w:p>
    <w:p w14:paraId="24F16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cs="Calibri"/>
          <w:color w:val="C0C0C0"/>
          <w:sz w:val="20"/>
        </w:rPr>
        <w:t xml:space="preserve">                                                                                                      </w:t>
      </w:r>
      <w:bookmarkStart w:id="0" w:name="_GoBack"/>
      <w:bookmarkEnd w:id="0"/>
    </w:p>
    <w:p w14:paraId="0497D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E9E0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2CD0234A">
      <w:pPr>
        <w:pStyle w:val="12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Naslovu</w:t>
      </w:r>
    </w:p>
    <w:p w14:paraId="46A6E2BF">
      <w:pPr>
        <w:pStyle w:val="12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sectPr>
      <w:pgSz w:w="11906" w:h="16838"/>
      <w:pgMar w:top="1417" w:right="1417" w:bottom="1417" w:left="1417" w:header="127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4B1BE5"/>
    <w:multiLevelType w:val="singleLevel"/>
    <w:tmpl w:val="F04B1BE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7F233E0"/>
    <w:multiLevelType w:val="multilevel"/>
    <w:tmpl w:val="27F233E0"/>
    <w:lvl w:ilvl="0" w:tentative="0">
      <w:start w:val="6"/>
      <w:numFmt w:val="bullet"/>
      <w:lvlText w:val="-"/>
      <w:lvlJc w:val="left"/>
      <w:pPr>
        <w:tabs>
          <w:tab w:val="left" w:pos="4680"/>
        </w:tabs>
        <w:ind w:left="468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6840"/>
        </w:tabs>
        <w:ind w:left="68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7560"/>
        </w:tabs>
        <w:ind w:left="75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8280"/>
        </w:tabs>
        <w:ind w:left="82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9000"/>
        </w:tabs>
        <w:ind w:left="90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9720"/>
        </w:tabs>
        <w:ind w:left="97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10440"/>
        </w:tabs>
        <w:ind w:left="10440" w:hanging="360"/>
      </w:pPr>
      <w:rPr>
        <w:rFonts w:hint="default" w:ascii="Wingdings" w:hAnsi="Wingdings"/>
      </w:rPr>
    </w:lvl>
  </w:abstractNum>
  <w:abstractNum w:abstractNumId="2">
    <w:nsid w:val="295F5322"/>
    <w:multiLevelType w:val="multilevel"/>
    <w:tmpl w:val="295F5322"/>
    <w:lvl w:ilvl="0" w:tentative="0">
      <w:start w:val="0"/>
      <w:numFmt w:val="bullet"/>
      <w:lvlText w:val="-"/>
      <w:lvlJc w:val="left"/>
      <w:pPr>
        <w:ind w:left="5040" w:hanging="360"/>
      </w:pPr>
      <w:rPr>
        <w:rFonts w:hint="default" w:ascii="Times New Roman" w:hAnsi="Times New Roman" w:cs="Times New Roman" w:eastAsiaTheme="minorHAnsi"/>
        <w:b/>
      </w:rPr>
    </w:lvl>
    <w:lvl w:ilvl="1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93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0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0800" w:hanging="360"/>
      </w:pPr>
      <w:rPr>
        <w:rFonts w:hint="default" w:ascii="Wingdings" w:hAnsi="Wingdings"/>
      </w:rPr>
    </w:lvl>
  </w:abstractNum>
  <w:abstractNum w:abstractNumId="3">
    <w:nsid w:val="31803127"/>
    <w:multiLevelType w:val="multilevel"/>
    <w:tmpl w:val="31803127"/>
    <w:lvl w:ilvl="0" w:tentative="0">
      <w:start w:val="0"/>
      <w:numFmt w:val="bullet"/>
      <w:lvlText w:val="-"/>
      <w:lvlJc w:val="left"/>
      <w:pPr>
        <w:ind w:left="1776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4">
    <w:nsid w:val="52C62CCF"/>
    <w:multiLevelType w:val="multilevel"/>
    <w:tmpl w:val="52C62CCF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F8"/>
    <w:rsid w:val="0001162B"/>
    <w:rsid w:val="0002480B"/>
    <w:rsid w:val="00024A57"/>
    <w:rsid w:val="000759E3"/>
    <w:rsid w:val="00076291"/>
    <w:rsid w:val="00082C76"/>
    <w:rsid w:val="00097933"/>
    <w:rsid w:val="000A6D92"/>
    <w:rsid w:val="000E621B"/>
    <w:rsid w:val="000F39F4"/>
    <w:rsid w:val="001022D1"/>
    <w:rsid w:val="00116744"/>
    <w:rsid w:val="00135F59"/>
    <w:rsid w:val="00145261"/>
    <w:rsid w:val="00154C32"/>
    <w:rsid w:val="00164147"/>
    <w:rsid w:val="0017769A"/>
    <w:rsid w:val="001905BC"/>
    <w:rsid w:val="001954D2"/>
    <w:rsid w:val="00195E08"/>
    <w:rsid w:val="001974AE"/>
    <w:rsid w:val="001A30EE"/>
    <w:rsid w:val="001A4F6D"/>
    <w:rsid w:val="001A63BE"/>
    <w:rsid w:val="001A6A8E"/>
    <w:rsid w:val="001B10EC"/>
    <w:rsid w:val="001B4370"/>
    <w:rsid w:val="001B797A"/>
    <w:rsid w:val="001C7E73"/>
    <w:rsid w:val="001F2F02"/>
    <w:rsid w:val="00212B01"/>
    <w:rsid w:val="002450BA"/>
    <w:rsid w:val="00247DCE"/>
    <w:rsid w:val="0025726C"/>
    <w:rsid w:val="00265E92"/>
    <w:rsid w:val="0027476C"/>
    <w:rsid w:val="00283C51"/>
    <w:rsid w:val="002A4691"/>
    <w:rsid w:val="002B3C2A"/>
    <w:rsid w:val="002B6416"/>
    <w:rsid w:val="002C6641"/>
    <w:rsid w:val="002D3BC6"/>
    <w:rsid w:val="002D7BBA"/>
    <w:rsid w:val="002E05DF"/>
    <w:rsid w:val="002E3196"/>
    <w:rsid w:val="002F2E0B"/>
    <w:rsid w:val="002F6AF1"/>
    <w:rsid w:val="00304653"/>
    <w:rsid w:val="0032395B"/>
    <w:rsid w:val="00334842"/>
    <w:rsid w:val="00342076"/>
    <w:rsid w:val="003566A7"/>
    <w:rsid w:val="003664E5"/>
    <w:rsid w:val="003713B7"/>
    <w:rsid w:val="00376085"/>
    <w:rsid w:val="003A6438"/>
    <w:rsid w:val="003C68C6"/>
    <w:rsid w:val="0042117E"/>
    <w:rsid w:val="00434B58"/>
    <w:rsid w:val="00466345"/>
    <w:rsid w:val="00467ABF"/>
    <w:rsid w:val="004A7F39"/>
    <w:rsid w:val="004B31C7"/>
    <w:rsid w:val="004B65B9"/>
    <w:rsid w:val="004C7012"/>
    <w:rsid w:val="004D0230"/>
    <w:rsid w:val="004E5C2E"/>
    <w:rsid w:val="00511844"/>
    <w:rsid w:val="00537ECA"/>
    <w:rsid w:val="00544AE0"/>
    <w:rsid w:val="005667E2"/>
    <w:rsid w:val="00570FFA"/>
    <w:rsid w:val="00575228"/>
    <w:rsid w:val="00583E23"/>
    <w:rsid w:val="00587C00"/>
    <w:rsid w:val="00590646"/>
    <w:rsid w:val="00592BED"/>
    <w:rsid w:val="005A7215"/>
    <w:rsid w:val="005C2934"/>
    <w:rsid w:val="005C2ABC"/>
    <w:rsid w:val="005E109A"/>
    <w:rsid w:val="005F1072"/>
    <w:rsid w:val="005F1789"/>
    <w:rsid w:val="005F5890"/>
    <w:rsid w:val="00600E1E"/>
    <w:rsid w:val="0060401F"/>
    <w:rsid w:val="00613D01"/>
    <w:rsid w:val="00614198"/>
    <w:rsid w:val="00623510"/>
    <w:rsid w:val="00623E7B"/>
    <w:rsid w:val="0062789C"/>
    <w:rsid w:val="006509BC"/>
    <w:rsid w:val="00663AB0"/>
    <w:rsid w:val="00664B39"/>
    <w:rsid w:val="00664BF2"/>
    <w:rsid w:val="00666482"/>
    <w:rsid w:val="00680125"/>
    <w:rsid w:val="0069031A"/>
    <w:rsid w:val="0069254B"/>
    <w:rsid w:val="006A5954"/>
    <w:rsid w:val="006C35B0"/>
    <w:rsid w:val="006E5AFC"/>
    <w:rsid w:val="006F1A3A"/>
    <w:rsid w:val="006F720E"/>
    <w:rsid w:val="00753CD7"/>
    <w:rsid w:val="0075416F"/>
    <w:rsid w:val="00767DF8"/>
    <w:rsid w:val="00792DBD"/>
    <w:rsid w:val="00797A1A"/>
    <w:rsid w:val="007B0CAC"/>
    <w:rsid w:val="007D30CC"/>
    <w:rsid w:val="007D49B9"/>
    <w:rsid w:val="007F6EF1"/>
    <w:rsid w:val="0082314E"/>
    <w:rsid w:val="00824A78"/>
    <w:rsid w:val="0083382F"/>
    <w:rsid w:val="00834127"/>
    <w:rsid w:val="00850F55"/>
    <w:rsid w:val="00854DF9"/>
    <w:rsid w:val="00861392"/>
    <w:rsid w:val="008945B9"/>
    <w:rsid w:val="008A0E61"/>
    <w:rsid w:val="008A5C0B"/>
    <w:rsid w:val="008C3683"/>
    <w:rsid w:val="008C655F"/>
    <w:rsid w:val="008D44E6"/>
    <w:rsid w:val="008D459D"/>
    <w:rsid w:val="008D5DD8"/>
    <w:rsid w:val="008D7FF8"/>
    <w:rsid w:val="008E0606"/>
    <w:rsid w:val="008F7D54"/>
    <w:rsid w:val="00901F89"/>
    <w:rsid w:val="00902717"/>
    <w:rsid w:val="00902898"/>
    <w:rsid w:val="00912AE5"/>
    <w:rsid w:val="00916A54"/>
    <w:rsid w:val="00942C92"/>
    <w:rsid w:val="00946FAB"/>
    <w:rsid w:val="00957023"/>
    <w:rsid w:val="00962EEB"/>
    <w:rsid w:val="009947C6"/>
    <w:rsid w:val="00996BBA"/>
    <w:rsid w:val="009B18D2"/>
    <w:rsid w:val="009C1213"/>
    <w:rsid w:val="009C7B86"/>
    <w:rsid w:val="009E368B"/>
    <w:rsid w:val="00A054A6"/>
    <w:rsid w:val="00A116D8"/>
    <w:rsid w:val="00A40D3D"/>
    <w:rsid w:val="00A514B4"/>
    <w:rsid w:val="00A5224A"/>
    <w:rsid w:val="00A74F54"/>
    <w:rsid w:val="00A814FE"/>
    <w:rsid w:val="00A95FE3"/>
    <w:rsid w:val="00AA26B6"/>
    <w:rsid w:val="00AA5B74"/>
    <w:rsid w:val="00AB50A7"/>
    <w:rsid w:val="00AC2EB9"/>
    <w:rsid w:val="00AE0E71"/>
    <w:rsid w:val="00AF2446"/>
    <w:rsid w:val="00AF2660"/>
    <w:rsid w:val="00B06B9D"/>
    <w:rsid w:val="00B342E7"/>
    <w:rsid w:val="00B3521C"/>
    <w:rsid w:val="00B46E06"/>
    <w:rsid w:val="00B71DE5"/>
    <w:rsid w:val="00B82F13"/>
    <w:rsid w:val="00BA7CC7"/>
    <w:rsid w:val="00BB1DD1"/>
    <w:rsid w:val="00BC6B0A"/>
    <w:rsid w:val="00BE3315"/>
    <w:rsid w:val="00C3065F"/>
    <w:rsid w:val="00C321A3"/>
    <w:rsid w:val="00C327CA"/>
    <w:rsid w:val="00C34F42"/>
    <w:rsid w:val="00C52D3B"/>
    <w:rsid w:val="00C608E6"/>
    <w:rsid w:val="00C61F7A"/>
    <w:rsid w:val="00C81414"/>
    <w:rsid w:val="00C9059B"/>
    <w:rsid w:val="00CA19A7"/>
    <w:rsid w:val="00CC00EE"/>
    <w:rsid w:val="00CC1538"/>
    <w:rsid w:val="00CE300F"/>
    <w:rsid w:val="00D0795E"/>
    <w:rsid w:val="00D44E2A"/>
    <w:rsid w:val="00D517AD"/>
    <w:rsid w:val="00D71A89"/>
    <w:rsid w:val="00DA461A"/>
    <w:rsid w:val="00DA4E6B"/>
    <w:rsid w:val="00DD055B"/>
    <w:rsid w:val="00DD0DF3"/>
    <w:rsid w:val="00DD5191"/>
    <w:rsid w:val="00DE768C"/>
    <w:rsid w:val="00DF6E28"/>
    <w:rsid w:val="00E10FC2"/>
    <w:rsid w:val="00E25357"/>
    <w:rsid w:val="00E34014"/>
    <w:rsid w:val="00E42EEE"/>
    <w:rsid w:val="00E60ADA"/>
    <w:rsid w:val="00E703E4"/>
    <w:rsid w:val="00E873FF"/>
    <w:rsid w:val="00E97D24"/>
    <w:rsid w:val="00EB1DCF"/>
    <w:rsid w:val="00EB4278"/>
    <w:rsid w:val="00ED1F48"/>
    <w:rsid w:val="00F0643C"/>
    <w:rsid w:val="00F30067"/>
    <w:rsid w:val="00F65D3B"/>
    <w:rsid w:val="00F65DD7"/>
    <w:rsid w:val="00FA68BA"/>
    <w:rsid w:val="00FB14FB"/>
    <w:rsid w:val="00FB34E4"/>
    <w:rsid w:val="00FD21F8"/>
    <w:rsid w:val="00FE05B5"/>
    <w:rsid w:val="00FE1398"/>
    <w:rsid w:val="00FF50D8"/>
    <w:rsid w:val="02C46D3B"/>
    <w:rsid w:val="25DF09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0"/>
    <w:pPr>
      <w:keepNext/>
      <w:spacing w:after="0" w:line="240" w:lineRule="auto"/>
      <w:jc w:val="center"/>
      <w:outlineLvl w:val="1"/>
    </w:pPr>
    <w:rPr>
      <w:rFonts w:ascii="Tahoma" w:hAnsi="Tahoma" w:eastAsia="Times New Roman" w:cs="Times New Roman"/>
      <w:b/>
      <w:i/>
      <w:sz w:val="28"/>
      <w:szCs w:val="20"/>
      <w:lang w:val="en-GB" w:eastAsia="hr-H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4"/>
    <w:unhideWhenUsed/>
    <w:uiPriority w:val="0"/>
    <w:pPr>
      <w:spacing w:after="0" w:line="240" w:lineRule="auto"/>
      <w:jc w:val="both"/>
    </w:pPr>
    <w:rPr>
      <w:rFonts w:ascii="Arial" w:hAnsi="Arial" w:eastAsia="Times New Roman" w:cs="Times New Roman"/>
      <w:sz w:val="24"/>
      <w:szCs w:val="20"/>
      <w:lang w:val="en-GB" w:eastAsia="hr-HR"/>
    </w:rPr>
  </w:style>
  <w:style w:type="paragraph" w:styleId="7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9">
    <w:name w:val="Zaglavlje Char"/>
    <w:basedOn w:val="3"/>
    <w:link w:val="8"/>
    <w:uiPriority w:val="99"/>
  </w:style>
  <w:style w:type="character" w:customStyle="1" w:styleId="10">
    <w:name w:val="Podnožje Char"/>
    <w:basedOn w:val="3"/>
    <w:link w:val="7"/>
    <w:qFormat/>
    <w:uiPriority w:val="99"/>
  </w:style>
  <w:style w:type="character" w:customStyle="1" w:styleId="11">
    <w:name w:val="Tekst balončića Char"/>
    <w:basedOn w:val="3"/>
    <w:link w:val="5"/>
    <w:semiHidden/>
    <w:uiPriority w:val="99"/>
    <w:rPr>
      <w:rFonts w:ascii="Segoe UI" w:hAnsi="Segoe UI" w:cs="Segoe UI"/>
      <w:sz w:val="18"/>
      <w:szCs w:val="1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Naslov 2 Char"/>
    <w:basedOn w:val="3"/>
    <w:link w:val="2"/>
    <w:semiHidden/>
    <w:qFormat/>
    <w:uiPriority w:val="0"/>
    <w:rPr>
      <w:rFonts w:ascii="Tahoma" w:hAnsi="Tahoma" w:eastAsia="Times New Roman" w:cs="Times New Roman"/>
      <w:b/>
      <w:i/>
      <w:sz w:val="28"/>
      <w:szCs w:val="20"/>
      <w:lang w:val="en-GB" w:eastAsia="hr-HR"/>
    </w:rPr>
  </w:style>
  <w:style w:type="character" w:customStyle="1" w:styleId="14">
    <w:name w:val="Tijelo teksta Char"/>
    <w:basedOn w:val="3"/>
    <w:link w:val="6"/>
    <w:uiPriority w:val="0"/>
    <w:rPr>
      <w:rFonts w:ascii="Arial" w:hAnsi="Arial" w:eastAsia="Times New Roman" w:cs="Times New Roman"/>
      <w:sz w:val="24"/>
      <w:szCs w:val="20"/>
      <w:lang w:val="en-GB" w:eastAsia="hr-HR"/>
    </w:rPr>
  </w:style>
  <w:style w:type="paragraph" w:styleId="1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469</Words>
  <Characters>2674</Characters>
  <Lines>22</Lines>
  <Paragraphs>6</Paragraphs>
  <TotalTime>7</TotalTime>
  <ScaleCrop>false</ScaleCrop>
  <LinksUpToDate>false</LinksUpToDate>
  <CharactersWithSpaces>3137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2024-12-11T13:57:00Z</dcterms:created>
  <dc:creator>Municipal d.o.o.</dc:creator>
  <cp:lastModifiedBy>proce</cp:lastModifiedBy>
  <cp:lastPrinted>2024-12-11T13:57:00Z</cp:lastPrinted>
  <dcterms:modified xsi:type="dcterms:W3CDTF">2025-11-07T13:38:58Z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47CF0B9226B6462CB4BD3A338C411B3E_12</vt:lpwstr>
  </property>
</Properties>
</file>