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3D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CC6CFD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3D090514">
      <w:pPr>
        <w:pStyle w:val="5"/>
        <w:rPr>
          <w:szCs w:val="24"/>
        </w:rPr>
      </w:pPr>
      <w:r>
        <w:rPr>
          <w:rFonts w:hint="default"/>
          <w:szCs w:val="24"/>
          <w:lang w:val="hr-HR"/>
        </w:rPr>
        <w:t xml:space="preserve">                   </w:t>
      </w:r>
      <w:r>
        <w:rPr>
          <w:szCs w:val="24"/>
        </w:rPr>
        <w:t xml:space="preserve">  </w:t>
      </w:r>
      <w:r>
        <w:drawing>
          <wp:inline distT="0" distB="0" distL="0" distR="0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02B">
      <w:pPr>
        <w:pStyle w:val="5"/>
        <w:ind w:firstLine="720"/>
        <w:rPr>
          <w:szCs w:val="24"/>
        </w:rPr>
      </w:pPr>
    </w:p>
    <w:p w14:paraId="1C9ED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15AE0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BRODSKO-POSAVSKA ŽUPANIJA</w:t>
      </w:r>
    </w:p>
    <w:p w14:paraId="4FE84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OPĆINA BEBRINA</w:t>
      </w:r>
    </w:p>
    <w:p w14:paraId="1D85B1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OPĆINSKO VIJEĆE</w:t>
      </w:r>
    </w:p>
    <w:p w14:paraId="253A28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2C857">
      <w:pPr>
        <w:spacing w:after="0"/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KLASA: 024-02/2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-02/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86</w:t>
      </w:r>
    </w:p>
    <w:p w14:paraId="286C949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URBROJ: 2178-2-03-2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>-1</w:t>
      </w:r>
    </w:p>
    <w:p w14:paraId="688D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Bebrina,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</w:rPr>
        <w:t>. prosinca 2025. godine</w:t>
      </w:r>
    </w:p>
    <w:p w14:paraId="2EDCA1D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5B25047F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292B13D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Na temelju članka 72. stavka 1. Zakona o komunalnom gospodarstvu  („Narodne novine“, broj 68/18, 110/2018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32/20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 xml:space="preserve"> i 145/24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), a u vezi s člankom 19. Zakona o lokalnoj i područnoj (regionalnoj) samoupravi („Narodne novine“ broj 33/01, 60/01, 129/05, 109/07, 25/08, 36/09, 36/09, 150/11, 144/12, 19/13, 137/15, 123/17, 98/19, 144/20) i članka 32. Statuta općine Bebrina („Službeni vjesnik Brodsko-posavske županije“, broj 2/2018., 18/2019 i 24/2019 i „Glasnika Općine Bebrina“ broj 01/2019, 02/2020 i 4/2021),  Općinsko vijeće općine Bebrina na svojoj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sjednici održanoj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hr-HR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. prosinca 2025. godine, donosi</w:t>
      </w:r>
    </w:p>
    <w:p w14:paraId="74A62D32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620D98B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PROGRAM</w:t>
      </w:r>
    </w:p>
    <w:p w14:paraId="55465F12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održavanja komunalne infrastrukture za 2026. godinu</w:t>
      </w:r>
    </w:p>
    <w:p w14:paraId="1B554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0731F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D55E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35A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Programom održavanja komunalne infrastrukture za 2026. godinu (u daljnjem tekstu: Program) određuje se održavanje komunalne infrastrukture na području općine Bebrina za komunalne djelatnosti:</w:t>
      </w:r>
    </w:p>
    <w:p w14:paraId="3B65F3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čistoće u dijelu koji se odnosi na čišćenje javnih površina</w:t>
      </w:r>
    </w:p>
    <w:p w14:paraId="513434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javnih površina</w:t>
      </w:r>
    </w:p>
    <w:p w14:paraId="5ADE70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nerazvrstanih cesta</w:t>
      </w:r>
    </w:p>
    <w:p w14:paraId="229D8E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groblja</w:t>
      </w:r>
    </w:p>
    <w:p w14:paraId="117777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održavanje javne rasvjete</w:t>
      </w:r>
    </w:p>
    <w:p w14:paraId="2F2AEF9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1D35842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Ovim Programom utvrđuje se:</w:t>
      </w:r>
    </w:p>
    <w:p w14:paraId="291B13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opis i opseg poslova održavanja komunalne infrastrukture s procjenom pojedinih troškova po djelatnostima</w:t>
      </w:r>
    </w:p>
    <w:p w14:paraId="0EBD49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iskaz financijskih sredstava potrebnih za ostvarivanje programa, s naznakom izvora financiranja.</w:t>
      </w:r>
    </w:p>
    <w:p w14:paraId="0EC30EA3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C154C6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2.</w:t>
      </w:r>
    </w:p>
    <w:p w14:paraId="71F3C2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821907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Ovaj Program izrađuje se i donosi u skladu s predvidivim i raspoloživim sredstvima i izvorima financiranja.</w:t>
      </w:r>
    </w:p>
    <w:p w14:paraId="0AB01F24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21A76FD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64A8BAD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F7B25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3.</w:t>
      </w:r>
    </w:p>
    <w:p w14:paraId="224F5DB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U 2026. godini održavanje komunalne infrastrukture  iz članka 1. ovog Programa u općini Bebrina obuhvaća:</w:t>
      </w:r>
    </w:p>
    <w:p w14:paraId="59CBDC5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5"/>
      </w:tblGrid>
      <w:tr w14:paraId="3C86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CD02C9F">
            <w:pPr>
              <w:spacing w:after="0" w:line="276" w:lineRule="auto"/>
              <w:ind w:left="-108"/>
              <w:rPr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Održavanje javnih zelenih površina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734BC30B">
            <w:pPr>
              <w:spacing w:after="0" w:line="276" w:lineRule="auto"/>
              <w:ind w:left="-108"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2026.</w:t>
            </w:r>
          </w:p>
        </w:tc>
      </w:tr>
      <w:tr w14:paraId="266C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86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Održavanje javnih zelenih površina na području općine Bebrina u svih sedam naselje koje čine parkovi, dječja igrališta i travnjaci ukupne kvadrature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hr-HR"/>
              </w:rPr>
              <w:t>320.066,00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m2 po naseljima</w:t>
            </w:r>
          </w:p>
          <w:p w14:paraId="57F4793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1242 k.o. Bebrina – 16176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1216/1 k.o. Bebrina – 8686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1261/2 k.o. Bebrina – 566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1214 k.o. Bebrina – 1918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1217 k.o. Bebrina – 1001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1207 k.o. Bebrina – 8669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 k.č.br. 1208 k.o. Bebrina – 6720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1205 k.o. Bebrina – 4886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1223 k.o. Bebrina – 5813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</w:p>
          <w:p w14:paraId="77E67D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9C72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76/2 k.o. Banovci – 1371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 k.o. Banovci – 1522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954 k.o. Banovci – 1528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 953 k.o. Banovci – 1049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927 k.o. Banovci – 10331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929 k.o. Banovci – 2243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</w:p>
          <w:p w14:paraId="646A44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A734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783 k.o. Šumeće – 5050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917/1 k.o. Šumeće – 777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919 k.o. Šumeće – 33839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860 k.o. Šumeće – 3183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883 k.o. Šumeće – 1249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756 k.o. Šumeće – 1467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944/5 k.o. Šumeće – 21309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944/6 k.o. Šumeće – 22671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944/1 k.o. Šumeće – 48302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944/3 k.o. Šumeće – 11598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  <w:p w14:paraId="6B7315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37FA43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749 k.o. Zbjeg – 7208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740 k.o. Zbjeg – 15281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889/2 k.o. Zbjeg – 12398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</w:p>
          <w:p w14:paraId="3D7930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39A5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435 k.o. Dubočac – 477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436 k.o. Dubočac – 132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</w:p>
          <w:p w14:paraId="18CC04A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B3930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1427 k.o. Kaniža – 4540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1405 k.o. Kaniža – 3787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766/4 k.o. Kaniža – 2648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761/3 k.o. Kaniža – 2973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766/3 k.o. Kaniža – 4608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761/2 k.o. Kaniža – 2281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766/2 k.o. Kaniža – 3184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761/1 k.o. Kaniža – 3590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762 k.o. Kaniža – 2544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, k.č.br. 764/1 k.o. Kaniža – 1802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766/1 k.o. Kaniža – 12050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628 k.o. Kaniža – 5240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629 k.o. Kaniža – 5480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</w:t>
            </w:r>
          </w:p>
          <w:p w14:paraId="4359F1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4F22A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519 k.o. Stupnički Kuti – 4898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493/5 k.o. Stupnički Kuti – 1961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492 k.o. Stupnički Kuti – 1060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).</w:t>
            </w:r>
          </w:p>
          <w:p w14:paraId="7D3AC88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  <w:p w14:paraId="1E0803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B21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125.000,00 EUR</w:t>
            </w:r>
          </w:p>
        </w:tc>
      </w:tr>
      <w:tr w14:paraId="4663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949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Oprema za dječja igrališta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573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20.000,00 EUR</w:t>
            </w:r>
          </w:p>
        </w:tc>
      </w:tr>
      <w:tr w14:paraId="57D2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72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Drveće na javnim zelenim površinama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F76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12.600,00 EUR</w:t>
            </w:r>
          </w:p>
        </w:tc>
      </w:tr>
      <w:tr w14:paraId="7E2A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36622E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</w:tcPr>
          <w:p w14:paraId="6F933A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157.600,00 EUR</w:t>
            </w:r>
          </w:p>
        </w:tc>
      </w:tr>
      <w:tr w14:paraId="13E1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1EA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Izvori financiranja</w:t>
            </w:r>
          </w:p>
          <w:p w14:paraId="1467B0F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120.000,00 EUR</w:t>
            </w:r>
          </w:p>
          <w:p w14:paraId="68FDF29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komunalna naknada: 5.000,00 EUR</w:t>
            </w:r>
          </w:p>
          <w:p w14:paraId="715151E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 komunalni doprinos: 300,00 EUR</w:t>
            </w:r>
          </w:p>
          <w:p w14:paraId="6DED198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 legalizacija: 300,00 EUR</w:t>
            </w:r>
          </w:p>
          <w:p w14:paraId="0DEA98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 pomoć iz državnog proračuna kroz opće primitke: 32.000,00 EUR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825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526757A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1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383A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1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19AC68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2. Održavanje čistoće javnih površina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66A08C7F">
            <w:pPr>
              <w:spacing w:after="0" w:line="276" w:lineRule="auto"/>
              <w:ind w:left="-108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2026.</w:t>
            </w:r>
          </w:p>
        </w:tc>
      </w:tr>
      <w:tr w14:paraId="3EF0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5FF9F3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Održavanje zelenih površina, pješačkih staza, parkova, dječjih igrališta, te dijelovi javnih cesta koje prolaze kroz naselje, kad se ti  dijelovi ne održavaju kao javne ceste prema posebnom zakonu,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javna parkirališta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hr-HR"/>
              </w:rPr>
              <w:t xml:space="preserve"> ukupne površine 65.301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CFEA6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superscript"/>
                <w:lang w:val="hr-HR"/>
              </w:rPr>
            </w:pPr>
          </w:p>
          <w:p w14:paraId="434E92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1242 k.o. Bebrina – 16176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1216/1 k.o. Bebrina – 8686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1214 k.o. Bebrina – 1918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76/2 k.o. Banovci – 1371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 k.o. Banovci – 1522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783 k.o. Šumeće – 5050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756 k.o. Šumeće – 1467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749 k.o. Zbjeg- 7208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435 k.o. Dubočac – 477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436 k.o. Dubočac – 132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 k.č.br. 762 k.o. Kaniža – 2544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764/1 k.o. Kaniža – 1802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766/1 k.o. Kaniža – 12050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k.č.br. 519 k.o. Stupnički Kuti – 4898 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384B61B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70.000,00 EUR</w:t>
            </w:r>
          </w:p>
        </w:tc>
      </w:tr>
      <w:tr w14:paraId="286A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1B0495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Materijal za održavanje javnih površina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19D8AC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5.000,00 EUR</w:t>
            </w:r>
          </w:p>
        </w:tc>
      </w:tr>
      <w:tr w14:paraId="389E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33360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50269B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75.000,00 EUR</w:t>
            </w:r>
          </w:p>
        </w:tc>
      </w:tr>
      <w:tr w14:paraId="7238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4009A7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4D799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65.000,00 EUR</w:t>
            </w:r>
          </w:p>
          <w:p w14:paraId="4C60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komunalna naknada: 10.000,00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</w:tcPr>
          <w:p w14:paraId="1BC1BB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08B88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390A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89D20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3. Održavanje  i  nasipanje tucanikom ili frezanim asfaltom nerazvrstanih cesta i uređenje javnih površina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C7D2BEA">
            <w:pPr>
              <w:spacing w:after="0" w:line="276" w:lineRule="auto"/>
              <w:ind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2026.</w:t>
            </w:r>
          </w:p>
        </w:tc>
      </w:tr>
      <w:tr w14:paraId="41F6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0F01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čišćenje snijega i leda u zimskom periodu  na nerazvrstanim cestama u naseljima općine Bebrina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k.č.br. 1215 k.o. Bebrina, k.č.br. 1209 k.o. Bebrina, k.č.br. 1211, </w:t>
            </w:r>
          </w:p>
          <w:p w14:paraId="5E0595D2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k.č.br. 1372/2 k.o. Kaniža,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21693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44EC90C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k.č.br. 1372 k.o. Kaniža, k.č.br. 918/2 k.o. Banovci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2952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k.č.br. 1123/1 k.o. Stupnički Kuti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 3576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58DA31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k.č.br. 1064 k.o.Šumeće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 xml:space="preserve"> površine 16403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k.č.br. 887, 738 i 888/3 k.o. Zbjeg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hr-HR"/>
              </w:rPr>
              <w:t>površine 13743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 </w:t>
            </w:r>
          </w:p>
          <w:p w14:paraId="17B09E0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nasipanje tucanikom ili frezanim asfaltom nerazvrstanih cesta  i uređenje javnih površina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na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k.č.br. 1215 k.o. Bebrina, k.č.br. 1099 k.o. Šumeće, k.č.br. 640/1 k.o. Kaniža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867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90.000,00 EUR</w:t>
            </w:r>
          </w:p>
        </w:tc>
      </w:tr>
      <w:tr w14:paraId="0F21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B6B76A7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54B3C1E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90.000,00 EUR</w:t>
            </w:r>
          </w:p>
        </w:tc>
      </w:tr>
      <w:tr w14:paraId="093A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B80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financiranja:</w:t>
            </w:r>
          </w:p>
          <w:p w14:paraId="1C159D4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15.000,00 EUR</w:t>
            </w:r>
          </w:p>
          <w:p w14:paraId="043F00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431 zakup poljoprivrednog zemljišta: 55.000,00 EUR </w:t>
            </w:r>
          </w:p>
          <w:p w14:paraId="00008E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433 šumski doprinos: 20.000,00 EUR 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09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D59B6E0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7198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15C963C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 Održavanje groblja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CE112BA">
            <w:pPr>
              <w:spacing w:after="0" w:line="276" w:lineRule="auto"/>
              <w:ind w:left="-108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2026.</w:t>
            </w:r>
          </w:p>
        </w:tc>
      </w:tr>
      <w:tr w14:paraId="66D1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0C9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 xml:space="preserve">Bebrina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k.č.br. 602/2 k.o. Bebrina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površine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10038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</w:t>
            </w:r>
          </w:p>
          <w:p w14:paraId="38DF114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Bebrin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 xml:space="preserve">a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k.č.br. 1058 k.o. Bebrina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 površine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14156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</w:t>
            </w:r>
          </w:p>
          <w:p w14:paraId="4F505FE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Bebrin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 xml:space="preserve">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k.č.br. 1049 k.o. Bebrina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površina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5882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0519ED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Banovcima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k.č.br. 519 i 520 k.o. Banovci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 površine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9527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,</w:t>
            </w:r>
          </w:p>
          <w:p w14:paraId="37EAC31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Šumeć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 Zbjeg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k.č.br. 862 k.o. Šumeće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 površine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11120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</w:t>
            </w:r>
          </w:p>
          <w:p w14:paraId="62B4D69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Kaniž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a 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k.č.br. 912 k.o. Kaniža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 površine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8033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</w:p>
          <w:p w14:paraId="11831B3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Kaniž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k.č.br. 1131 k.o. Kaniža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 površine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6096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</w:p>
          <w:p w14:paraId="6AF145A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Duboč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hr-HR"/>
              </w:rPr>
              <w:t xml:space="preserve">ac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k.č.br. 139 i 137 k.o. Dubočac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>, površine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5121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165DC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Stupnički Kut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 xml:space="preserve">i na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k.č.br. 106 k.o. Stupnički Kuti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hr-HR"/>
              </w:rPr>
              <w:t xml:space="preserve">, površine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19015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84DD11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F4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100.000,00 EUR</w:t>
            </w:r>
          </w:p>
        </w:tc>
      </w:tr>
      <w:tr w14:paraId="3730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93DC66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21F10A9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100.000,00 EUR</w:t>
            </w:r>
          </w:p>
        </w:tc>
      </w:tr>
      <w:tr w14:paraId="3A41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22D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financiranja:</w:t>
            </w:r>
          </w:p>
          <w:p w14:paraId="68CA270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opći prihodi i primici: 69.600,00 EUR</w:t>
            </w:r>
          </w:p>
          <w:p w14:paraId="3B7032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 komunalna naknada: 30.000,00 EUR</w:t>
            </w:r>
          </w:p>
          <w:p w14:paraId="2E4891A9"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 grobna naknada: 400,00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D0D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487DA7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4909356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</w:t>
      </w:r>
    </w:p>
    <w:tbl>
      <w:tblPr>
        <w:tblStyle w:val="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1984"/>
      </w:tblGrid>
      <w:tr w14:paraId="2E5B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153749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5. Javna rasvjeta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3F0B44CD">
            <w:pPr>
              <w:spacing w:after="0" w:line="276" w:lineRule="auto"/>
              <w:ind w:left="-108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2026.</w:t>
            </w:r>
          </w:p>
        </w:tc>
      </w:tr>
      <w:tr w14:paraId="2FE1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D32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troškovi zamjene dotrajalih svjetiljki i rasvjetnih tijela u naseljima </w:t>
            </w:r>
          </w:p>
          <w:p w14:paraId="50204FD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Banovci 92</w:t>
            </w:r>
          </w:p>
          <w:p w14:paraId="02A39D1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Bebrina 132</w:t>
            </w:r>
          </w:p>
          <w:p w14:paraId="59CE0E6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Dubočac 75</w:t>
            </w:r>
          </w:p>
          <w:p w14:paraId="510ACB0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Kaniža 190</w:t>
            </w:r>
          </w:p>
          <w:p w14:paraId="261C8F7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Stupnički Kuti 88</w:t>
            </w:r>
          </w:p>
          <w:p w14:paraId="30B85E4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Šumeće 136</w:t>
            </w:r>
          </w:p>
          <w:p w14:paraId="7BF91B8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Zbjeg 104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5FB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25.000,00 EUR</w:t>
            </w:r>
          </w:p>
        </w:tc>
      </w:tr>
      <w:tr w14:paraId="396F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8C0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troškovi potrošnje električne energije za osvjetljavanje ulica u naseljima Bebrina, Banovci, Stupnički Kuti, Zbjeg, Dubočac, Šumeće i Kaniža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03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50.000,00 EUR</w:t>
            </w:r>
          </w:p>
        </w:tc>
      </w:tr>
      <w:tr w14:paraId="3BE8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0830958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14:paraId="4AE485A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75.000,00 EUR</w:t>
            </w:r>
          </w:p>
        </w:tc>
      </w:tr>
      <w:tr w14:paraId="3D5F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4D67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Izvor financiranja:</w:t>
            </w:r>
          </w:p>
          <w:p w14:paraId="29D7D9D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401 komunalna naknada: 10.000,00 EUR</w:t>
            </w:r>
          </w:p>
          <w:p w14:paraId="5D361B4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5011 pomoć iz državnog proračuna kroz opće prihode i primitke: 65.000,00 EUR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802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47E7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14:paraId="7508AE9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Članak 4.</w:t>
      </w:r>
    </w:p>
    <w:p w14:paraId="3CEAF05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3A124D6">
      <w:pP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Ovaj Program stupa na snagu 1. siječnja 2026. godine i objavit će se u Glasniku Općine Bebrina. </w:t>
      </w:r>
    </w:p>
    <w:p w14:paraId="7BAE644F">
      <w:pPr>
        <w:spacing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AA069BC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OPĆINA BEBRINA</w:t>
      </w:r>
    </w:p>
    <w:p w14:paraId="683B393F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OPĆINSKO VIJEĆE</w:t>
      </w:r>
    </w:p>
    <w:p w14:paraId="77A7F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DF63019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PREDSJEDNIK OPĆINSKOG  VIJEĆA</w:t>
      </w:r>
    </w:p>
    <w:p w14:paraId="089FF8D1"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</w:p>
    <w:p w14:paraId="7C19133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>_______________________________</w:t>
      </w:r>
    </w:p>
    <w:p w14:paraId="6902DBAD">
      <w:pPr>
        <w:spacing w:after="0" w:line="240" w:lineRule="auto"/>
        <w:ind w:left="4956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r-HR"/>
        </w:rPr>
        <w:t>Mijo Belegić, ing.</w:t>
      </w:r>
    </w:p>
    <w:p w14:paraId="1BE47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6411A1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2A9335B5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6C80278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prostornog uređenja, graditeljstva i državne imovine</w:t>
      </w:r>
    </w:p>
    <w:p w14:paraId="6EA9885C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56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819D7"/>
    <w:multiLevelType w:val="multilevel"/>
    <w:tmpl w:val="060819D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6BFC"/>
    <w:multiLevelType w:val="singleLevel"/>
    <w:tmpl w:val="08DB6BFC"/>
    <w:lvl w:ilvl="0" w:tentative="0">
      <w:start w:val="0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abstractNum w:abstractNumId="2">
    <w:nsid w:val="34FC52E3"/>
    <w:multiLevelType w:val="multilevel"/>
    <w:tmpl w:val="34FC52E3"/>
    <w:lvl w:ilvl="0" w:tentative="0">
      <w:start w:val="5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6DF228A1"/>
    <w:multiLevelType w:val="multilevel"/>
    <w:tmpl w:val="6DF228A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70E51"/>
    <w:rsid w:val="000759E3"/>
    <w:rsid w:val="001022D1"/>
    <w:rsid w:val="00116744"/>
    <w:rsid w:val="00154C32"/>
    <w:rsid w:val="0018226F"/>
    <w:rsid w:val="001A4F6D"/>
    <w:rsid w:val="001A63BE"/>
    <w:rsid w:val="001B10EC"/>
    <w:rsid w:val="001B4370"/>
    <w:rsid w:val="00212B01"/>
    <w:rsid w:val="002450BA"/>
    <w:rsid w:val="0025726C"/>
    <w:rsid w:val="0027476C"/>
    <w:rsid w:val="002B4E31"/>
    <w:rsid w:val="002C493F"/>
    <w:rsid w:val="002D3BC6"/>
    <w:rsid w:val="0037683F"/>
    <w:rsid w:val="003A4EA7"/>
    <w:rsid w:val="00403B53"/>
    <w:rsid w:val="00434B58"/>
    <w:rsid w:val="00444A04"/>
    <w:rsid w:val="00457CDA"/>
    <w:rsid w:val="00467ABF"/>
    <w:rsid w:val="004712E0"/>
    <w:rsid w:val="004A674C"/>
    <w:rsid w:val="004F3985"/>
    <w:rsid w:val="00544AE0"/>
    <w:rsid w:val="005667E2"/>
    <w:rsid w:val="0057618B"/>
    <w:rsid w:val="005C2934"/>
    <w:rsid w:val="005C2ABC"/>
    <w:rsid w:val="005F5C53"/>
    <w:rsid w:val="00663AB0"/>
    <w:rsid w:val="00680125"/>
    <w:rsid w:val="0082314E"/>
    <w:rsid w:val="008D44E6"/>
    <w:rsid w:val="00916A54"/>
    <w:rsid w:val="00962EEB"/>
    <w:rsid w:val="009947C6"/>
    <w:rsid w:val="009E5E8F"/>
    <w:rsid w:val="00A116D8"/>
    <w:rsid w:val="00A514B4"/>
    <w:rsid w:val="00A74F54"/>
    <w:rsid w:val="00A95FE3"/>
    <w:rsid w:val="00AC2EB9"/>
    <w:rsid w:val="00B06B9D"/>
    <w:rsid w:val="00B172B2"/>
    <w:rsid w:val="00B24350"/>
    <w:rsid w:val="00B33BD3"/>
    <w:rsid w:val="00B34E09"/>
    <w:rsid w:val="00B3521C"/>
    <w:rsid w:val="00BA7CC7"/>
    <w:rsid w:val="00BE3315"/>
    <w:rsid w:val="00C5414F"/>
    <w:rsid w:val="00C81414"/>
    <w:rsid w:val="00D627DC"/>
    <w:rsid w:val="00D76D01"/>
    <w:rsid w:val="00E83F5F"/>
    <w:rsid w:val="00E873FF"/>
    <w:rsid w:val="00EB7080"/>
    <w:rsid w:val="00ED0091"/>
    <w:rsid w:val="00F2730F"/>
    <w:rsid w:val="00FA68BA"/>
    <w:rsid w:val="00FB7E0D"/>
    <w:rsid w:val="00FD21F8"/>
    <w:rsid w:val="00FF76D5"/>
    <w:rsid w:val="22321D3B"/>
    <w:rsid w:val="2A623A86"/>
    <w:rsid w:val="5A42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Zaglavlje Char"/>
    <w:basedOn w:val="2"/>
    <w:link w:val="7"/>
    <w:qFormat/>
    <w:uiPriority w:val="99"/>
  </w:style>
  <w:style w:type="character" w:customStyle="1" w:styleId="10">
    <w:name w:val="Podnožje Char"/>
    <w:basedOn w:val="2"/>
    <w:link w:val="6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826</Words>
  <Characters>4711</Characters>
  <Lines>39</Lines>
  <Paragraphs>11</Paragraphs>
  <TotalTime>0</TotalTime>
  <ScaleCrop>false</ScaleCrop>
  <LinksUpToDate>false</LinksUpToDate>
  <CharactersWithSpaces>5526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2024-12-09T21:48:00Z</dcterms:created>
  <dc:creator>Municipal d.o.o.</dc:creator>
  <cp:lastModifiedBy>proce</cp:lastModifiedBy>
  <cp:lastPrinted>2025-12-12T13:08:00Z</cp:lastPrinted>
  <dcterms:modified xsi:type="dcterms:W3CDTF">2025-12-22T10:55:01Z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1ACB3B4BF85C45A5AAC627DFC6BAABDC_12</vt:lpwstr>
  </property>
</Properties>
</file>